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34" w:rsidRDefault="00A15513">
      <w:pPr>
        <w:pStyle w:val="Title"/>
        <w:tabs>
          <w:tab w:val="left" w:pos="-5400"/>
          <w:tab w:val="left" w:pos="-3330"/>
        </w:tabs>
        <w:ind w:left="0" w:hanging="2"/>
        <w:rPr>
          <w:color w:val="FF0000"/>
          <w:sz w:val="24"/>
        </w:rPr>
      </w:pPr>
      <w:r>
        <w:rPr>
          <w:color w:val="FF0000"/>
          <w:sz w:val="24"/>
        </w:rPr>
        <w:t>PAPER GUIDELINE JURNAL PENDIDIKAN ILMU SOSIAL</w:t>
      </w:r>
    </w:p>
    <w:p w:rsidR="00924734" w:rsidRDefault="00924734">
      <w:pPr>
        <w:pStyle w:val="Title"/>
        <w:tabs>
          <w:tab w:val="left" w:pos="-5400"/>
          <w:tab w:val="left" w:pos="-3330"/>
        </w:tabs>
        <w:ind w:left="0" w:hanging="2"/>
        <w:rPr>
          <w:sz w:val="24"/>
        </w:rPr>
      </w:pPr>
    </w:p>
    <w:p w:rsidR="00924734" w:rsidRDefault="00A15513">
      <w:pPr>
        <w:pStyle w:val="Title"/>
        <w:tabs>
          <w:tab w:val="left" w:pos="-5400"/>
          <w:tab w:val="left" w:pos="-3330"/>
        </w:tabs>
        <w:ind w:left="1" w:hanging="3"/>
        <w:rPr>
          <w:sz w:val="24"/>
        </w:rPr>
      </w:pPr>
      <w:r>
        <w:rPr>
          <w:rFonts w:ascii="Cambria" w:eastAsia="Cambria" w:hAnsi="Cambria" w:cs="Cambria"/>
          <w:sz w:val="28"/>
          <w:szCs w:val="28"/>
        </w:rPr>
        <w:t>Title in Title Case Format</w:t>
      </w:r>
      <w:r>
        <w:rPr>
          <w:sz w:val="24"/>
        </w:rPr>
        <w:t xml:space="preserve"> [Cambria - 14 – Bold, Maximum 15 words] </w:t>
      </w:r>
    </w:p>
    <w:p w:rsidR="00924734" w:rsidRDefault="00924734">
      <w:pPr>
        <w:ind w:left="1" w:hanging="3"/>
        <w:jc w:val="center"/>
        <w:rPr>
          <w:sz w:val="28"/>
          <w:szCs w:val="28"/>
        </w:rPr>
      </w:pPr>
    </w:p>
    <w:p w:rsidR="00924734" w:rsidRDefault="00A15513">
      <w:pPr>
        <w:ind w:left="0" w:hanging="2"/>
        <w:jc w:val="center"/>
        <w:rPr>
          <w:rFonts w:ascii="Cambria" w:eastAsia="Cambria" w:hAnsi="Cambria" w:cs="Cambria"/>
          <w:vertAlign w:val="superscript"/>
        </w:rPr>
      </w:pPr>
      <w:r>
        <w:rPr>
          <w:rFonts w:ascii="Cambria" w:eastAsia="Cambria" w:hAnsi="Cambria" w:cs="Cambria"/>
          <w:b/>
        </w:rPr>
        <w:t>Author</w:t>
      </w:r>
      <w:r>
        <w:rPr>
          <w:rFonts w:ascii="Cambria" w:eastAsia="Cambria" w:hAnsi="Cambria" w:cs="Cambria"/>
          <w:b/>
          <w:vertAlign w:val="superscript"/>
        </w:rPr>
        <w:t>1</w:t>
      </w:r>
      <w:r>
        <w:rPr>
          <w:rFonts w:ascii="Cambria" w:eastAsia="Cambria" w:hAnsi="Cambria" w:cs="Cambria"/>
          <w:b/>
        </w:rPr>
        <w:t>, Author2, Author3, etc. [Cambria – 12 – Bold and Full Name]</w:t>
      </w:r>
    </w:p>
    <w:p w:rsidR="00924734" w:rsidRDefault="00A15513">
      <w:pPr>
        <w:ind w:left="0" w:hanging="2"/>
        <w:jc w:val="center"/>
        <w:rPr>
          <w:rFonts w:ascii="Cambria" w:eastAsia="Cambria" w:hAnsi="Cambria" w:cs="Cambria"/>
        </w:rPr>
      </w:pPr>
      <w:r>
        <w:rPr>
          <w:rFonts w:ascii="Cambria" w:eastAsia="Cambria" w:hAnsi="Cambria" w:cs="Cambria"/>
          <w:vertAlign w:val="superscript"/>
        </w:rPr>
        <w:t>1</w:t>
      </w:r>
      <w:r>
        <w:rPr>
          <w:rFonts w:ascii="Cambria" w:eastAsia="Cambria" w:hAnsi="Cambria" w:cs="Cambria"/>
        </w:rPr>
        <w:t>Department, Institution [Cambria – 12]</w:t>
      </w:r>
    </w:p>
    <w:p w:rsidR="00924734" w:rsidRDefault="00A15513">
      <w:pPr>
        <w:ind w:left="0" w:hanging="2"/>
        <w:jc w:val="center"/>
        <w:rPr>
          <w:rFonts w:ascii="Cambria" w:eastAsia="Cambria" w:hAnsi="Cambria" w:cs="Cambria"/>
        </w:rPr>
      </w:pPr>
      <w:r>
        <w:rPr>
          <w:rFonts w:ascii="Cambria" w:eastAsia="Cambria" w:hAnsi="Cambria" w:cs="Cambria"/>
          <w:vertAlign w:val="superscript"/>
        </w:rPr>
        <w:t>2</w:t>
      </w:r>
      <w:r>
        <w:rPr>
          <w:rFonts w:ascii="Cambria" w:eastAsia="Cambria" w:hAnsi="Cambria" w:cs="Cambria"/>
        </w:rPr>
        <w:t>Department, Institution [Cambria – 12]</w:t>
      </w:r>
    </w:p>
    <w:p w:rsidR="00924734" w:rsidRDefault="00A15513">
      <w:pPr>
        <w:ind w:left="0" w:hanging="2"/>
        <w:jc w:val="center"/>
        <w:rPr>
          <w:rFonts w:ascii="Cambria" w:eastAsia="Cambria" w:hAnsi="Cambria" w:cs="Cambria"/>
        </w:rPr>
      </w:pPr>
      <w:r>
        <w:rPr>
          <w:rFonts w:ascii="Cambria" w:eastAsia="Cambria" w:hAnsi="Cambria" w:cs="Cambria"/>
        </w:rPr>
        <w:t>etc.</w:t>
      </w:r>
    </w:p>
    <w:p w:rsidR="00924734" w:rsidRDefault="00A15513">
      <w:pPr>
        <w:ind w:left="0" w:hanging="2"/>
        <w:jc w:val="center"/>
        <w:rPr>
          <w:rFonts w:ascii="Cambria" w:eastAsia="Cambria" w:hAnsi="Cambria" w:cs="Cambria"/>
        </w:rPr>
      </w:pPr>
      <w:r>
        <w:rPr>
          <w:rFonts w:ascii="Cambria" w:eastAsia="Cambria" w:hAnsi="Cambria" w:cs="Cambria"/>
        </w:rPr>
        <w:t xml:space="preserve">e-mail: </w:t>
      </w:r>
      <w:hyperlink r:id="rId7">
        <w:r>
          <w:rPr>
            <w:rFonts w:ascii="Cambria" w:eastAsia="Cambria" w:hAnsi="Cambria" w:cs="Cambria"/>
            <w:color w:val="000000"/>
          </w:rPr>
          <w:t>official</w:t>
        </w:r>
      </w:hyperlink>
      <w:r>
        <w:rPr>
          <w:rFonts w:ascii="Cambria" w:eastAsia="Cambria" w:hAnsi="Cambria" w:cs="Cambria"/>
          <w:color w:val="000000"/>
        </w:rPr>
        <w:t xml:space="preserve"> email of first author </w:t>
      </w:r>
      <w:r>
        <w:rPr>
          <w:rFonts w:ascii="Cambria" w:eastAsia="Cambria" w:hAnsi="Cambria" w:cs="Cambria"/>
        </w:rPr>
        <w:t>[Cambria – 12]</w:t>
      </w:r>
    </w:p>
    <w:p w:rsidR="00924734" w:rsidRDefault="00924734">
      <w:pPr>
        <w:ind w:left="0" w:hanging="2"/>
        <w:jc w:val="center"/>
        <w:rPr>
          <w:rFonts w:ascii="Cambria" w:eastAsia="Cambria" w:hAnsi="Cambria" w:cs="Cambria"/>
        </w:rPr>
      </w:pPr>
    </w:p>
    <w:p w:rsidR="00924734" w:rsidRDefault="00A15513">
      <w:pPr>
        <w:ind w:left="0" w:hanging="2"/>
        <w:jc w:val="center"/>
        <w:rPr>
          <w:rFonts w:ascii="Cambria" w:eastAsia="Cambria" w:hAnsi="Cambria" w:cs="Cambria"/>
        </w:rPr>
      </w:pPr>
      <w:r>
        <w:rPr>
          <w:rFonts w:ascii="Cambria" w:eastAsia="Cambria" w:hAnsi="Cambria" w:cs="Cambria"/>
          <w:b/>
          <w:sz w:val="22"/>
          <w:szCs w:val="22"/>
        </w:rPr>
        <w:t>ABSTRACT [Cambria – 11 – Bold]</w:t>
      </w:r>
    </w:p>
    <w:p w:rsidR="00924734" w:rsidRDefault="00924734">
      <w:pPr>
        <w:ind w:left="0" w:hanging="2"/>
        <w:jc w:val="center"/>
        <w:rPr>
          <w:rFonts w:ascii="Cambria" w:eastAsia="Cambria" w:hAnsi="Cambria" w:cs="Cambria"/>
        </w:rPr>
      </w:pPr>
    </w:p>
    <w:p w:rsidR="00924734" w:rsidRDefault="00A15513">
      <w:pPr>
        <w:ind w:left="0" w:right="569" w:hanging="2"/>
        <w:jc w:val="both"/>
        <w:rPr>
          <w:rFonts w:ascii="Cambria" w:eastAsia="Cambria" w:hAnsi="Cambria" w:cs="Cambria"/>
          <w:sz w:val="22"/>
          <w:szCs w:val="22"/>
          <w:highlight w:val="lightGray"/>
        </w:rPr>
      </w:pPr>
      <w:r>
        <w:rPr>
          <w:rFonts w:ascii="Cambria" w:eastAsia="Cambria" w:hAnsi="Cambria" w:cs="Cambria"/>
          <w:sz w:val="22"/>
          <w:szCs w:val="22"/>
          <w:highlight w:val="lightGray"/>
        </w:rPr>
        <w:t xml:space="preserve">Abstract is in English covering the central issues of the study, the objectives, the methods/approaches and the results of the study. Abstract consists of one paragraph, not to exceed 250 word. [Cambria – 11 – Single Space]. </w:t>
      </w:r>
    </w:p>
    <w:p w:rsidR="00924734" w:rsidRDefault="00A15513">
      <w:pPr>
        <w:ind w:left="0" w:right="569" w:hanging="2"/>
        <w:jc w:val="both"/>
        <w:rPr>
          <w:rFonts w:ascii="Cambria" w:eastAsia="Cambria" w:hAnsi="Cambria" w:cs="Cambria"/>
          <w:sz w:val="22"/>
          <w:szCs w:val="22"/>
        </w:rPr>
      </w:pPr>
      <w:r>
        <w:rPr>
          <w:rFonts w:ascii="Cambria" w:eastAsia="Cambria" w:hAnsi="Cambria" w:cs="Cambria"/>
          <w:b/>
          <w:sz w:val="22"/>
          <w:szCs w:val="22"/>
          <w:highlight w:val="lightGray"/>
        </w:rPr>
        <w:t>Keywords:</w:t>
      </w:r>
      <w:r>
        <w:rPr>
          <w:rFonts w:ascii="Cambria" w:eastAsia="Cambria" w:hAnsi="Cambria" w:cs="Cambria"/>
          <w:b/>
          <w:i/>
          <w:sz w:val="22"/>
          <w:szCs w:val="22"/>
          <w:highlight w:val="lightGray"/>
        </w:rPr>
        <w:t xml:space="preserve"> </w:t>
      </w:r>
      <w:r>
        <w:rPr>
          <w:rFonts w:ascii="Cambria" w:eastAsia="Cambria" w:hAnsi="Cambria" w:cs="Cambria"/>
          <w:i/>
          <w:sz w:val="22"/>
          <w:szCs w:val="22"/>
          <w:highlight w:val="lightGray"/>
        </w:rPr>
        <w:t>A maximum of five ke</w:t>
      </w:r>
      <w:r>
        <w:rPr>
          <w:rFonts w:ascii="Cambria" w:eastAsia="Cambria" w:hAnsi="Cambria" w:cs="Cambria"/>
          <w:i/>
          <w:sz w:val="22"/>
          <w:szCs w:val="22"/>
          <w:highlight w:val="lightGray"/>
        </w:rPr>
        <w:t>ywords separated by comma [Cambria – 11 – Single Space – Italic]</w:t>
      </w:r>
    </w:p>
    <w:p w:rsidR="00924734" w:rsidRDefault="00924734">
      <w:pPr>
        <w:ind w:left="0" w:right="569" w:hanging="2"/>
        <w:jc w:val="both"/>
      </w:pPr>
    </w:p>
    <w:p w:rsidR="00924734" w:rsidRDefault="00A15513">
      <w:pPr>
        <w:ind w:left="0" w:right="567" w:hanging="2"/>
        <w:jc w:val="right"/>
        <w:rPr>
          <w:rFonts w:ascii="Cambria" w:eastAsia="Cambria" w:hAnsi="Cambria" w:cs="Cambria"/>
          <w:sz w:val="22"/>
          <w:szCs w:val="22"/>
        </w:rPr>
      </w:pPr>
      <w:r>
        <w:rPr>
          <w:rFonts w:ascii="Cambria" w:eastAsia="Cambria" w:hAnsi="Cambria" w:cs="Cambria"/>
          <w:sz w:val="22"/>
          <w:szCs w:val="22"/>
        </w:rPr>
        <w:t xml:space="preserve">Received: </w:t>
      </w:r>
      <w:r>
        <w:rPr>
          <w:rFonts w:ascii="Cambria" w:eastAsia="Cambria" w:hAnsi="Cambria" w:cs="Cambria"/>
          <w:i/>
          <w:sz w:val="22"/>
          <w:szCs w:val="22"/>
        </w:rPr>
        <w:t>Date</w:t>
      </w:r>
    </w:p>
    <w:p w:rsidR="00924734" w:rsidRDefault="00A15513">
      <w:pPr>
        <w:ind w:left="0" w:right="567" w:hanging="2"/>
        <w:jc w:val="right"/>
        <w:rPr>
          <w:rFonts w:ascii="Cambria" w:eastAsia="Cambria" w:hAnsi="Cambria" w:cs="Cambria"/>
          <w:sz w:val="22"/>
          <w:szCs w:val="22"/>
        </w:rPr>
      </w:pPr>
      <w:r>
        <w:rPr>
          <w:rFonts w:ascii="Cambria" w:eastAsia="Cambria" w:hAnsi="Cambria" w:cs="Cambria"/>
          <w:sz w:val="22"/>
          <w:szCs w:val="22"/>
        </w:rPr>
        <w:t xml:space="preserve">Accepted: </w:t>
      </w:r>
      <w:r>
        <w:rPr>
          <w:rFonts w:ascii="Cambria" w:eastAsia="Cambria" w:hAnsi="Cambria" w:cs="Cambria"/>
          <w:i/>
          <w:sz w:val="22"/>
          <w:szCs w:val="22"/>
        </w:rPr>
        <w:t>Date</w:t>
      </w:r>
    </w:p>
    <w:p w:rsidR="00924734" w:rsidRDefault="00A15513">
      <w:pPr>
        <w:ind w:left="0" w:right="567" w:hanging="2"/>
        <w:jc w:val="right"/>
        <w:rPr>
          <w:rFonts w:ascii="Cambria" w:eastAsia="Cambria" w:hAnsi="Cambria" w:cs="Cambria"/>
          <w:sz w:val="22"/>
          <w:szCs w:val="22"/>
        </w:rPr>
      </w:pPr>
      <w:r>
        <w:rPr>
          <w:rFonts w:ascii="Cambria" w:eastAsia="Cambria" w:hAnsi="Cambria" w:cs="Cambria"/>
          <w:sz w:val="22"/>
          <w:szCs w:val="22"/>
        </w:rPr>
        <w:t xml:space="preserve">Published: </w:t>
      </w:r>
      <w:r>
        <w:rPr>
          <w:rFonts w:ascii="Cambria" w:eastAsia="Cambria" w:hAnsi="Cambria" w:cs="Cambria"/>
          <w:i/>
          <w:sz w:val="22"/>
          <w:szCs w:val="22"/>
        </w:rPr>
        <w:t>Date</w:t>
      </w:r>
    </w:p>
    <w:p w:rsidR="00924734" w:rsidRDefault="00924734">
      <w:pPr>
        <w:ind w:left="0" w:right="567" w:hanging="2"/>
        <w:jc w:val="both"/>
        <w:rPr>
          <w:rFonts w:ascii="Cambria" w:eastAsia="Cambria" w:hAnsi="Cambria" w:cs="Cambria"/>
        </w:rPr>
      </w:pPr>
    </w:p>
    <w:p w:rsidR="00924734" w:rsidRDefault="00A15513">
      <w:pPr>
        <w:ind w:left="0" w:hanging="2"/>
        <w:rPr>
          <w:rFonts w:ascii="Cambria" w:eastAsia="Cambria" w:hAnsi="Cambria" w:cs="Cambria"/>
        </w:rPr>
      </w:pPr>
      <w:r>
        <w:rPr>
          <w:rFonts w:ascii="Cambria" w:eastAsia="Cambria" w:hAnsi="Cambria" w:cs="Cambria"/>
          <w:b/>
        </w:rPr>
        <w:t>PENDAHULUAN/INTRODUCTION</w:t>
      </w:r>
      <w:r>
        <w:t xml:space="preserve"> </w:t>
      </w:r>
      <w:r>
        <w:rPr>
          <w:rFonts w:ascii="Cambria" w:eastAsia="Cambria" w:hAnsi="Cambria" w:cs="Cambria"/>
          <w:b/>
        </w:rPr>
        <w:t>[Cambria – 12 – Bold]</w:t>
      </w:r>
    </w:p>
    <w:p w:rsidR="00924734" w:rsidRDefault="00A15513">
      <w:pPr>
        <w:ind w:left="0" w:hanging="2"/>
        <w:jc w:val="both"/>
        <w:rPr>
          <w:rFonts w:ascii="Cambria" w:eastAsia="Cambria" w:hAnsi="Cambria" w:cs="Cambria"/>
        </w:rPr>
      </w:pPr>
      <w:r>
        <w:rPr>
          <w:rFonts w:ascii="Cambria" w:eastAsia="Cambria" w:hAnsi="Cambria" w:cs="Cambria"/>
        </w:rPr>
        <w:t>Introduction explains the background on particular issues and the urgency and rationalization of the activities (research or community services). The aims of the activity and problem-solving design are described in this section. A review of relevant litera</w:t>
      </w:r>
      <w:r>
        <w:rPr>
          <w:rFonts w:ascii="Cambria" w:eastAsia="Cambria" w:hAnsi="Cambria" w:cs="Cambria"/>
        </w:rPr>
        <w:t>ture and any hypothesis development are also included in this section. [Cambria – 12 – Normal].</w:t>
      </w:r>
    </w:p>
    <w:p w:rsidR="00924734" w:rsidRDefault="00924734">
      <w:pPr>
        <w:ind w:left="0" w:hanging="2"/>
        <w:jc w:val="both"/>
        <w:rPr>
          <w:rFonts w:ascii="Cambria" w:eastAsia="Cambria" w:hAnsi="Cambria" w:cs="Cambria"/>
        </w:rPr>
      </w:pPr>
    </w:p>
    <w:p w:rsidR="00924734" w:rsidRDefault="00A15513">
      <w:pPr>
        <w:ind w:left="0" w:hanging="2"/>
        <w:rPr>
          <w:rFonts w:ascii="Cambria" w:eastAsia="Cambria" w:hAnsi="Cambria" w:cs="Cambria"/>
          <w:color w:val="1D1D1B"/>
        </w:rPr>
      </w:pPr>
      <w:r>
        <w:rPr>
          <w:rFonts w:ascii="Cambria" w:eastAsia="Cambria" w:hAnsi="Cambria" w:cs="Cambria"/>
          <w:b/>
          <w:color w:val="1D1D1B"/>
        </w:rPr>
        <w:t xml:space="preserve">METODE PENELITIAN/ RESEARCH METHOD </w:t>
      </w:r>
      <w:r>
        <w:rPr>
          <w:rFonts w:ascii="Cambria" w:eastAsia="Cambria" w:hAnsi="Cambria" w:cs="Cambria"/>
          <w:b/>
        </w:rPr>
        <w:t>[Cambria – 12 – Bold]</w:t>
      </w:r>
    </w:p>
    <w:p w:rsidR="00924734" w:rsidRDefault="00A15513">
      <w:pPr>
        <w:ind w:left="0" w:hanging="2"/>
        <w:jc w:val="both"/>
        <w:rPr>
          <w:rFonts w:ascii="Cambria" w:eastAsia="Cambria" w:hAnsi="Cambria" w:cs="Cambria"/>
        </w:rPr>
      </w:pPr>
      <w:r>
        <w:rPr>
          <w:rFonts w:ascii="Cambria" w:eastAsia="Cambria" w:hAnsi="Cambria" w:cs="Cambria"/>
        </w:rPr>
        <w:t>This section presents the design of the activities, study site/location, the scope or objects, variables and operational definition, materials and equipment, data collection technique, and analysis technique. [Cambria – 12 – Normal].</w:t>
      </w:r>
    </w:p>
    <w:p w:rsidR="00924734" w:rsidRDefault="00924734">
      <w:pPr>
        <w:ind w:left="0" w:hanging="2"/>
        <w:jc w:val="both"/>
        <w:rPr>
          <w:rFonts w:ascii="Cambria" w:eastAsia="Cambria" w:hAnsi="Cambria" w:cs="Cambria"/>
        </w:rPr>
      </w:pPr>
    </w:p>
    <w:p w:rsidR="00924734" w:rsidRDefault="00A15513">
      <w:pPr>
        <w:ind w:left="0" w:hanging="2"/>
        <w:rPr>
          <w:rFonts w:ascii="Cambria" w:eastAsia="Cambria" w:hAnsi="Cambria" w:cs="Cambria"/>
          <w:color w:val="1D1D1B"/>
        </w:rPr>
      </w:pPr>
      <w:r>
        <w:rPr>
          <w:rFonts w:ascii="Cambria" w:eastAsia="Cambria" w:hAnsi="Cambria" w:cs="Cambria"/>
          <w:b/>
          <w:color w:val="1D1D1B"/>
        </w:rPr>
        <w:t>HASIL DAN PEMBAHASAN/</w:t>
      </w:r>
      <w:r>
        <w:rPr>
          <w:rFonts w:ascii="Cambria" w:eastAsia="Cambria" w:hAnsi="Cambria" w:cs="Cambria"/>
          <w:b/>
          <w:color w:val="1D1D1B"/>
        </w:rPr>
        <w:t xml:space="preserve"> RESULTS AND DISCUSSION </w:t>
      </w:r>
      <w:r>
        <w:rPr>
          <w:rFonts w:ascii="Cambria" w:eastAsia="Cambria" w:hAnsi="Cambria" w:cs="Cambria"/>
          <w:b/>
        </w:rPr>
        <w:t>[Cambria – 12 – Bold]</w:t>
      </w:r>
    </w:p>
    <w:p w:rsidR="00924734" w:rsidRDefault="00A15513">
      <w:pPr>
        <w:ind w:left="0" w:hanging="2"/>
        <w:jc w:val="both"/>
        <w:rPr>
          <w:rFonts w:ascii="Cambria" w:eastAsia="Cambria" w:hAnsi="Cambria" w:cs="Cambria"/>
        </w:rPr>
      </w:pPr>
      <w:r>
        <w:rPr>
          <w:rFonts w:ascii="Cambria" w:eastAsia="Cambria" w:hAnsi="Cambria" w:cs="Cambria"/>
        </w:rPr>
        <w:t>This section presents the results of the study that may be equipped with tables, figures (graphs), and/or diagrams.</w:t>
      </w:r>
    </w:p>
    <w:p w:rsidR="00924734" w:rsidRDefault="00A15513">
      <w:pPr>
        <w:tabs>
          <w:tab w:val="left" w:pos="-3544"/>
        </w:tabs>
        <w:ind w:left="0" w:hanging="2"/>
        <w:jc w:val="center"/>
        <w:rPr>
          <w:rFonts w:ascii="Cambria" w:eastAsia="Cambria" w:hAnsi="Cambria" w:cs="Cambria"/>
          <w:sz w:val="22"/>
          <w:szCs w:val="22"/>
        </w:rPr>
      </w:pPr>
      <w:r>
        <w:rPr>
          <w:rFonts w:ascii="Cambria" w:eastAsia="Cambria" w:hAnsi="Cambria" w:cs="Cambria"/>
          <w:sz w:val="22"/>
          <w:szCs w:val="22"/>
        </w:rPr>
        <w:t xml:space="preserve">Table 1. </w:t>
      </w:r>
    </w:p>
    <w:p w:rsidR="00924734" w:rsidRDefault="00A15513">
      <w:pPr>
        <w:tabs>
          <w:tab w:val="left" w:pos="-3544"/>
        </w:tabs>
        <w:ind w:left="0" w:hanging="2"/>
        <w:jc w:val="center"/>
        <w:rPr>
          <w:rFonts w:ascii="Cambria" w:eastAsia="Cambria" w:hAnsi="Cambria" w:cs="Cambria"/>
          <w:sz w:val="22"/>
          <w:szCs w:val="22"/>
        </w:rPr>
      </w:pPr>
      <w:r>
        <w:rPr>
          <w:rFonts w:ascii="Cambria" w:eastAsia="Cambria" w:hAnsi="Cambria" w:cs="Cambria"/>
          <w:sz w:val="22"/>
          <w:szCs w:val="22"/>
        </w:rPr>
        <w:t>Table Title [Cambria - 11]</w:t>
      </w:r>
    </w:p>
    <w:tbl>
      <w:tblPr>
        <w:tblStyle w:val="a"/>
        <w:tblW w:w="8484" w:type="dxa"/>
        <w:tblInd w:w="129"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491"/>
        <w:gridCol w:w="3175"/>
        <w:gridCol w:w="4818"/>
      </w:tblGrid>
      <w:tr w:rsidR="00924734">
        <w:tc>
          <w:tcPr>
            <w:tcW w:w="491" w:type="dxa"/>
            <w:tcBorders>
              <w:top w:val="single" w:sz="4" w:space="0" w:color="000000"/>
              <w:bottom w:val="single" w:sz="4" w:space="0" w:color="000000"/>
            </w:tcBorders>
          </w:tcPr>
          <w:p w:rsidR="00924734" w:rsidRDefault="00A15513">
            <w:pPr>
              <w:tabs>
                <w:tab w:val="left" w:pos="-3544"/>
              </w:tabs>
              <w:ind w:left="0" w:hanging="2"/>
              <w:jc w:val="both"/>
              <w:rPr>
                <w:rFonts w:ascii="Cambria" w:eastAsia="Cambria" w:hAnsi="Cambria" w:cs="Cambria"/>
                <w:sz w:val="22"/>
                <w:szCs w:val="22"/>
              </w:rPr>
            </w:pPr>
            <w:r>
              <w:rPr>
                <w:rFonts w:ascii="Cambria" w:eastAsia="Cambria" w:hAnsi="Cambria" w:cs="Cambria"/>
                <w:b/>
                <w:sz w:val="22"/>
                <w:szCs w:val="22"/>
              </w:rPr>
              <w:t>No</w:t>
            </w:r>
          </w:p>
        </w:tc>
        <w:tc>
          <w:tcPr>
            <w:tcW w:w="3175" w:type="dxa"/>
            <w:tcBorders>
              <w:top w:val="single" w:sz="4" w:space="0" w:color="000000"/>
              <w:bottom w:val="single" w:sz="4" w:space="0" w:color="000000"/>
            </w:tcBorders>
          </w:tcPr>
          <w:p w:rsidR="00924734" w:rsidRDefault="00A15513">
            <w:pPr>
              <w:tabs>
                <w:tab w:val="left" w:pos="-3544"/>
              </w:tabs>
              <w:ind w:left="0" w:hanging="2"/>
              <w:jc w:val="center"/>
              <w:rPr>
                <w:rFonts w:ascii="Cambria" w:eastAsia="Cambria" w:hAnsi="Cambria" w:cs="Cambria"/>
                <w:sz w:val="22"/>
                <w:szCs w:val="22"/>
              </w:rPr>
            </w:pPr>
            <w:proofErr w:type="spellStart"/>
            <w:r>
              <w:rPr>
                <w:rFonts w:ascii="Cambria" w:eastAsia="Cambria" w:hAnsi="Cambria" w:cs="Cambria"/>
                <w:b/>
                <w:sz w:val="22"/>
                <w:szCs w:val="22"/>
              </w:rPr>
              <w:t>Abcd</w:t>
            </w:r>
            <w:proofErr w:type="spellEnd"/>
          </w:p>
        </w:tc>
        <w:tc>
          <w:tcPr>
            <w:tcW w:w="4818" w:type="dxa"/>
            <w:tcBorders>
              <w:top w:val="single" w:sz="4" w:space="0" w:color="000000"/>
              <w:bottom w:val="single" w:sz="4" w:space="0" w:color="000000"/>
            </w:tcBorders>
          </w:tcPr>
          <w:p w:rsidR="00924734" w:rsidRDefault="00A15513">
            <w:pPr>
              <w:tabs>
                <w:tab w:val="left" w:pos="-3544"/>
              </w:tabs>
              <w:ind w:left="0" w:hanging="2"/>
              <w:jc w:val="center"/>
              <w:rPr>
                <w:rFonts w:ascii="Cambria" w:eastAsia="Cambria" w:hAnsi="Cambria" w:cs="Cambria"/>
                <w:sz w:val="22"/>
                <w:szCs w:val="22"/>
              </w:rPr>
            </w:pPr>
            <w:proofErr w:type="spellStart"/>
            <w:r>
              <w:rPr>
                <w:rFonts w:ascii="Cambria" w:eastAsia="Cambria" w:hAnsi="Cambria" w:cs="Cambria"/>
                <w:b/>
                <w:sz w:val="22"/>
                <w:szCs w:val="22"/>
              </w:rPr>
              <w:t>Efghi</w:t>
            </w:r>
            <w:proofErr w:type="spellEnd"/>
          </w:p>
        </w:tc>
      </w:tr>
      <w:tr w:rsidR="00924734">
        <w:tc>
          <w:tcPr>
            <w:tcW w:w="491" w:type="dxa"/>
            <w:tcBorders>
              <w:top w:val="single" w:sz="4" w:space="0" w:color="000000"/>
            </w:tcBorders>
          </w:tcPr>
          <w:p w:rsidR="00924734" w:rsidRDefault="00924734">
            <w:pPr>
              <w:tabs>
                <w:tab w:val="left" w:pos="-3544"/>
              </w:tabs>
              <w:ind w:left="0" w:hanging="2"/>
              <w:jc w:val="center"/>
              <w:rPr>
                <w:rFonts w:ascii="Cambria" w:eastAsia="Cambria" w:hAnsi="Cambria" w:cs="Cambria"/>
                <w:sz w:val="22"/>
                <w:szCs w:val="22"/>
              </w:rPr>
            </w:pPr>
          </w:p>
        </w:tc>
        <w:tc>
          <w:tcPr>
            <w:tcW w:w="3175" w:type="dxa"/>
            <w:tcBorders>
              <w:top w:val="single" w:sz="4" w:space="0" w:color="000000"/>
            </w:tcBorders>
          </w:tcPr>
          <w:p w:rsidR="00924734" w:rsidRDefault="00924734">
            <w:pPr>
              <w:tabs>
                <w:tab w:val="left" w:pos="-3544"/>
              </w:tabs>
              <w:ind w:left="0" w:hanging="2"/>
              <w:jc w:val="both"/>
              <w:rPr>
                <w:rFonts w:ascii="Cambria" w:eastAsia="Cambria" w:hAnsi="Cambria" w:cs="Cambria"/>
                <w:sz w:val="22"/>
                <w:szCs w:val="22"/>
              </w:rPr>
            </w:pPr>
          </w:p>
        </w:tc>
        <w:tc>
          <w:tcPr>
            <w:tcW w:w="4818" w:type="dxa"/>
            <w:tcBorders>
              <w:top w:val="single" w:sz="4" w:space="0" w:color="000000"/>
            </w:tcBorders>
          </w:tcPr>
          <w:p w:rsidR="00924734" w:rsidRDefault="00924734">
            <w:pPr>
              <w:tabs>
                <w:tab w:val="left" w:pos="-3544"/>
              </w:tabs>
              <w:ind w:left="0" w:hanging="2"/>
              <w:rPr>
                <w:rFonts w:ascii="Cambria" w:eastAsia="Cambria" w:hAnsi="Cambria" w:cs="Cambria"/>
                <w:sz w:val="22"/>
                <w:szCs w:val="22"/>
              </w:rPr>
            </w:pPr>
          </w:p>
        </w:tc>
      </w:tr>
      <w:tr w:rsidR="00924734">
        <w:tc>
          <w:tcPr>
            <w:tcW w:w="491" w:type="dxa"/>
          </w:tcPr>
          <w:p w:rsidR="00924734" w:rsidRDefault="00924734">
            <w:pPr>
              <w:tabs>
                <w:tab w:val="left" w:pos="-3544"/>
              </w:tabs>
              <w:ind w:left="0" w:hanging="2"/>
              <w:jc w:val="center"/>
              <w:rPr>
                <w:rFonts w:ascii="Cambria" w:eastAsia="Cambria" w:hAnsi="Cambria" w:cs="Cambria"/>
                <w:sz w:val="22"/>
                <w:szCs w:val="22"/>
              </w:rPr>
            </w:pPr>
          </w:p>
        </w:tc>
        <w:tc>
          <w:tcPr>
            <w:tcW w:w="3175" w:type="dxa"/>
          </w:tcPr>
          <w:p w:rsidR="00924734" w:rsidRDefault="00924734">
            <w:pPr>
              <w:tabs>
                <w:tab w:val="left" w:pos="-3544"/>
              </w:tabs>
              <w:ind w:left="0" w:hanging="2"/>
              <w:jc w:val="both"/>
              <w:rPr>
                <w:rFonts w:ascii="Cambria" w:eastAsia="Cambria" w:hAnsi="Cambria" w:cs="Cambria"/>
                <w:sz w:val="22"/>
                <w:szCs w:val="22"/>
              </w:rPr>
            </w:pPr>
          </w:p>
        </w:tc>
        <w:tc>
          <w:tcPr>
            <w:tcW w:w="4818" w:type="dxa"/>
          </w:tcPr>
          <w:p w:rsidR="00924734" w:rsidRDefault="00924734">
            <w:pPr>
              <w:tabs>
                <w:tab w:val="left" w:pos="-3544"/>
              </w:tabs>
              <w:ind w:left="0" w:hanging="2"/>
              <w:rPr>
                <w:rFonts w:ascii="Cambria" w:eastAsia="Cambria" w:hAnsi="Cambria" w:cs="Cambria"/>
                <w:sz w:val="22"/>
                <w:szCs w:val="22"/>
              </w:rPr>
            </w:pPr>
          </w:p>
        </w:tc>
      </w:tr>
    </w:tbl>
    <w:p w:rsidR="00924734" w:rsidRDefault="00A15513">
      <w:pPr>
        <w:ind w:left="0" w:hanging="2"/>
        <w:jc w:val="both"/>
        <w:rPr>
          <w:rFonts w:ascii="Cambria" w:eastAsia="Cambria" w:hAnsi="Cambria" w:cs="Cambria"/>
          <w:sz w:val="22"/>
          <w:szCs w:val="22"/>
        </w:rPr>
      </w:pPr>
      <w:r>
        <w:rPr>
          <w:rFonts w:ascii="Cambria" w:eastAsia="Cambria" w:hAnsi="Cambria" w:cs="Cambria"/>
          <w:sz w:val="22"/>
          <w:szCs w:val="22"/>
        </w:rPr>
        <w:t xml:space="preserve">Source: </w:t>
      </w:r>
      <w:proofErr w:type="spellStart"/>
      <w:r>
        <w:rPr>
          <w:rFonts w:ascii="Cambria" w:eastAsia="Cambria" w:hAnsi="Cambria" w:cs="Cambria"/>
          <w:sz w:val="22"/>
          <w:szCs w:val="22"/>
        </w:rPr>
        <w:t>Abcd</w:t>
      </w:r>
      <w:proofErr w:type="spellEnd"/>
    </w:p>
    <w:p w:rsidR="00197307" w:rsidRDefault="00197307">
      <w:pPr>
        <w:ind w:left="0" w:hanging="2"/>
        <w:jc w:val="both"/>
        <w:rPr>
          <w:rFonts w:ascii="Cambria" w:eastAsia="Cambria" w:hAnsi="Cambria" w:cs="Cambria"/>
          <w:sz w:val="22"/>
          <w:szCs w:val="22"/>
        </w:rPr>
      </w:pPr>
    </w:p>
    <w:p w:rsidR="00197307" w:rsidRDefault="00197307">
      <w:pPr>
        <w:ind w:left="0" w:hanging="2"/>
        <w:jc w:val="both"/>
        <w:rPr>
          <w:rFonts w:ascii="Cambria" w:eastAsia="Cambria" w:hAnsi="Cambria" w:cs="Cambria"/>
          <w:sz w:val="22"/>
          <w:szCs w:val="22"/>
        </w:rPr>
      </w:pPr>
    </w:p>
    <w:p w:rsidR="00197307" w:rsidRDefault="00197307">
      <w:pPr>
        <w:ind w:left="0" w:hanging="2"/>
        <w:jc w:val="center"/>
        <w:rPr>
          <w:rFonts w:ascii="Cambria" w:eastAsia="Cambria" w:hAnsi="Cambria" w:cs="Cambria"/>
          <w:sz w:val="22"/>
          <w:szCs w:val="22"/>
        </w:rPr>
      </w:pPr>
      <w:r>
        <w:rPr>
          <w:noProof/>
        </w:rPr>
        <w:lastRenderedPageBreak/>
        <mc:AlternateContent>
          <mc:Choice Requires="wps">
            <w:drawing>
              <wp:inline distT="0" distB="0" distL="0" distR="0">
                <wp:extent cx="3085465" cy="72453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07" w:rsidRDefault="00197307" w:rsidP="00197307">
                            <w:pPr>
                              <w:pBdr>
                                <w:top w:val="single" w:sz="8" w:space="1" w:color="auto"/>
                                <w:left w:val="single" w:sz="8" w:space="4" w:color="auto"/>
                                <w:bottom w:val="single" w:sz="8" w:space="1" w:color="auto"/>
                                <w:right w:val="single" w:sz="8" w:space="4" w:color="auto"/>
                              </w:pBdr>
                              <w:ind w:left="0" w:hanging="2"/>
                              <w:jc w:val="center"/>
                            </w:pP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242.95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" filled="f" stroked="f">
                <v:textbox inset=",7.2pt,,7.2pt">
                  <w:txbxContent>
                    <w:p w:rsidR="00197307" w:rsidRDefault="00197307" w:rsidP="00197307">
                      <w:pPr>
                        <w:pBdr>
                          <w:top w:val="single" w:sz="8" w:space="1" w:color="auto"/>
                          <w:left w:val="single" w:sz="8" w:space="4" w:color="auto"/>
                          <w:bottom w:val="single" w:sz="8" w:space="1" w:color="auto"/>
                          <w:right w:val="single" w:sz="8" w:space="4" w:color="auto"/>
                        </w:pBdr>
                        <w:ind w:left="0" w:hanging="2"/>
                        <w:jc w:val="center"/>
                      </w:pPr>
                    </w:p>
                  </w:txbxContent>
                </v:textbox>
                <w10:anchorlock/>
              </v:shape>
            </w:pict>
          </mc:Fallback>
        </mc:AlternateContent>
      </w:r>
    </w:p>
    <w:p w:rsidR="00924734" w:rsidRDefault="00A15513">
      <w:pPr>
        <w:ind w:left="0" w:hanging="2"/>
        <w:jc w:val="center"/>
        <w:rPr>
          <w:rFonts w:ascii="Cambria" w:eastAsia="Cambria" w:hAnsi="Cambria" w:cs="Cambria"/>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3094990" cy="734060"/>
                <wp:effectExtent l="0" t="0" r="0" b="0"/>
                <wp:wrapNone/>
                <wp:docPr id="3" name="Rectangle 3"/>
                <wp:cNvGraphicFramePr/>
                <a:graphic xmlns:a="http://schemas.openxmlformats.org/drawingml/2006/main">
                  <a:graphicData uri="http://schemas.microsoft.com/office/word/2010/wordprocessingShape">
                    <wps:wsp>
                      <wps:cNvSpPr/>
                      <wps:spPr>
                        <a:xfrm>
                          <a:off x="3803268" y="3417733"/>
                          <a:ext cx="3085465" cy="724535"/>
                        </a:xfrm>
                        <a:prstGeom prst="rect">
                          <a:avLst/>
                        </a:prstGeom>
                        <a:noFill/>
                        <a:ln>
                          <a:noFill/>
                        </a:ln>
                      </wps:spPr>
                      <wps:txbx>
                        <w:txbxContent>
                          <w:p w:rsidR="00924734" w:rsidRDefault="00924734">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94990" cy="73406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94990" cy="734060"/>
                        </a:xfrm>
                        <a:prstGeom prst="rect"/>
                        <a:ln/>
                      </pic:spPr>
                    </pic:pic>
                  </a:graphicData>
                </a:graphic>
              </wp:anchor>
            </w:drawing>
          </mc:Fallback>
        </mc:AlternateContent>
      </w:r>
      <w:r>
        <w:rPr>
          <w:rFonts w:ascii="Cambria" w:eastAsia="Cambria" w:hAnsi="Cambria" w:cs="Cambria"/>
          <w:sz w:val="22"/>
          <w:szCs w:val="22"/>
        </w:rPr>
        <w:t xml:space="preserve">Figure 1. </w:t>
      </w:r>
    </w:p>
    <w:p w:rsidR="00924734" w:rsidRDefault="00A15513">
      <w:pPr>
        <w:ind w:left="0" w:hanging="2"/>
        <w:jc w:val="center"/>
        <w:rPr>
          <w:rFonts w:ascii="Cambria" w:eastAsia="Cambria" w:hAnsi="Cambria" w:cs="Cambria"/>
          <w:sz w:val="22"/>
          <w:szCs w:val="22"/>
        </w:rPr>
      </w:pPr>
      <w:r>
        <w:rPr>
          <w:rFonts w:ascii="Cambria" w:eastAsia="Cambria" w:hAnsi="Cambria" w:cs="Cambria"/>
          <w:sz w:val="22"/>
          <w:szCs w:val="22"/>
        </w:rPr>
        <w:t>Figure Title [Cambria - 11]</w:t>
      </w:r>
    </w:p>
    <w:p w:rsidR="00924734" w:rsidRDefault="00A15513">
      <w:pPr>
        <w:ind w:left="0" w:hanging="2"/>
        <w:jc w:val="center"/>
        <w:rPr>
          <w:rFonts w:ascii="Cambria" w:eastAsia="Cambria" w:hAnsi="Cambria" w:cs="Cambria"/>
        </w:rPr>
      </w:pPr>
      <w:r>
        <w:rPr>
          <w:rFonts w:ascii="Cambria" w:eastAsia="Cambria" w:hAnsi="Cambria" w:cs="Cambria"/>
          <w:sz w:val="22"/>
          <w:szCs w:val="22"/>
        </w:rPr>
        <w:t xml:space="preserve">Source: </w:t>
      </w:r>
      <w:proofErr w:type="spellStart"/>
      <w:r>
        <w:rPr>
          <w:rFonts w:ascii="Cambria" w:eastAsia="Cambria" w:hAnsi="Cambria" w:cs="Cambria"/>
          <w:sz w:val="22"/>
          <w:szCs w:val="22"/>
        </w:rPr>
        <w:t>Abcd</w:t>
      </w:r>
      <w:proofErr w:type="spellEnd"/>
    </w:p>
    <w:p w:rsidR="00924734" w:rsidRDefault="00A15513">
      <w:pPr>
        <w:ind w:left="0" w:hanging="2"/>
        <w:jc w:val="both"/>
        <w:rPr>
          <w:rFonts w:ascii="Cambria" w:eastAsia="Cambria" w:hAnsi="Cambria" w:cs="Cambria"/>
        </w:rPr>
      </w:pPr>
      <w:r>
        <w:rPr>
          <w:rFonts w:ascii="Cambria" w:eastAsia="Cambria" w:hAnsi="Cambria" w:cs="Cambria"/>
        </w:rPr>
        <w:t xml:space="preserve">This section discusses the results of data analysis, interprets the findings systematically, relates them to the relevant referral sources. It contains specific or unique findings from the results of the study. Any </w:t>
      </w:r>
      <w:r>
        <w:rPr>
          <w:rFonts w:ascii="Cambria" w:eastAsia="Cambria" w:hAnsi="Cambria" w:cs="Cambria"/>
        </w:rPr>
        <w:t>possible follow-up activities may also be addressed in this section [Cambria – 12 – Normal].</w:t>
      </w:r>
    </w:p>
    <w:p w:rsidR="00924734" w:rsidRDefault="00924734">
      <w:pPr>
        <w:ind w:left="0" w:hanging="2"/>
        <w:jc w:val="both"/>
        <w:rPr>
          <w:rFonts w:ascii="Cambria" w:eastAsia="Cambria" w:hAnsi="Cambria" w:cs="Cambria"/>
        </w:rPr>
      </w:pPr>
    </w:p>
    <w:p w:rsidR="00924734" w:rsidRDefault="00A15513">
      <w:pPr>
        <w:ind w:left="0" w:hanging="2"/>
        <w:rPr>
          <w:rFonts w:ascii="Cambria" w:eastAsia="Cambria" w:hAnsi="Cambria" w:cs="Cambria"/>
          <w:color w:val="1D1D1B"/>
        </w:rPr>
      </w:pPr>
      <w:r>
        <w:rPr>
          <w:rFonts w:ascii="Cambria" w:eastAsia="Cambria" w:hAnsi="Cambria" w:cs="Cambria"/>
          <w:b/>
          <w:color w:val="1D1D1B"/>
        </w:rPr>
        <w:t xml:space="preserve">KESIMPULAN/ CONCLUSION </w:t>
      </w:r>
      <w:r>
        <w:rPr>
          <w:rFonts w:ascii="Cambria" w:eastAsia="Cambria" w:hAnsi="Cambria" w:cs="Cambria"/>
          <w:b/>
        </w:rPr>
        <w:t>[Cambria – 12 – Bold]</w:t>
      </w:r>
    </w:p>
    <w:p w:rsidR="00924734" w:rsidRDefault="00A15513">
      <w:pPr>
        <w:ind w:left="0" w:hanging="2"/>
        <w:jc w:val="both"/>
        <w:rPr>
          <w:rFonts w:ascii="Cambria" w:eastAsia="Cambria" w:hAnsi="Cambria" w:cs="Cambria"/>
        </w:rPr>
      </w:pPr>
      <w:r>
        <w:rPr>
          <w:rFonts w:ascii="Cambria" w:eastAsia="Cambria" w:hAnsi="Cambria" w:cs="Cambria"/>
        </w:rPr>
        <w:t>It is the summary of the results of the study and discussion. It is suggested to highlight the novelty as well as the</w:t>
      </w:r>
      <w:r>
        <w:rPr>
          <w:rFonts w:ascii="Cambria" w:eastAsia="Cambria" w:hAnsi="Cambria" w:cs="Cambria"/>
        </w:rPr>
        <w:t xml:space="preserve"> breakthrough of the study. Recommendation may also be expressed in this section [Cambria – 12 – Normal].</w:t>
      </w:r>
    </w:p>
    <w:p w:rsidR="00924734" w:rsidRDefault="00924734">
      <w:pPr>
        <w:ind w:left="0" w:hanging="2"/>
        <w:jc w:val="both"/>
        <w:rPr>
          <w:rFonts w:ascii="Cambria" w:eastAsia="Cambria" w:hAnsi="Cambria" w:cs="Cambria"/>
        </w:rPr>
      </w:pPr>
    </w:p>
    <w:p w:rsidR="00924734" w:rsidRDefault="00A15513">
      <w:pPr>
        <w:ind w:left="0" w:hanging="2"/>
        <w:jc w:val="center"/>
        <w:rPr>
          <w:rFonts w:ascii="Cambria" w:eastAsia="Cambria" w:hAnsi="Cambria" w:cs="Cambria"/>
          <w:color w:val="1D1D1B"/>
        </w:rPr>
      </w:pPr>
      <w:r>
        <w:rPr>
          <w:rFonts w:ascii="Cambria" w:eastAsia="Cambria" w:hAnsi="Cambria" w:cs="Cambria"/>
          <w:b/>
          <w:color w:val="1D1D1B"/>
        </w:rPr>
        <w:t xml:space="preserve">DAFTAR PUSTAKA/ REFERENCES </w:t>
      </w:r>
      <w:r>
        <w:rPr>
          <w:rFonts w:ascii="Cambria" w:eastAsia="Cambria" w:hAnsi="Cambria" w:cs="Cambria"/>
          <w:b/>
        </w:rPr>
        <w:t>[Cambria – 12 – Bold]</w:t>
      </w:r>
    </w:p>
    <w:p w:rsidR="00924734" w:rsidRDefault="00A15513">
      <w:pPr>
        <w:ind w:left="0" w:hanging="2"/>
        <w:jc w:val="both"/>
        <w:rPr>
          <w:rFonts w:ascii="Cambria" w:eastAsia="Cambria" w:hAnsi="Cambria" w:cs="Cambria"/>
          <w:sz w:val="22"/>
          <w:szCs w:val="22"/>
        </w:rPr>
      </w:pPr>
      <w:r>
        <w:rPr>
          <w:rFonts w:ascii="Cambria" w:eastAsia="Cambria" w:hAnsi="Cambria" w:cs="Cambria"/>
          <w:sz w:val="22"/>
          <w:szCs w:val="22"/>
        </w:rPr>
        <w:t>Scriptwriting and citation referred to in this paper are recommended using application of reference</w:t>
      </w:r>
      <w:r>
        <w:rPr>
          <w:rFonts w:ascii="Cambria" w:eastAsia="Cambria" w:hAnsi="Cambria" w:cs="Cambria"/>
          <w:i/>
          <w:sz w:val="22"/>
          <w:szCs w:val="22"/>
        </w:rPr>
        <w:t xml:space="preserve"> </w:t>
      </w:r>
      <w:r>
        <w:rPr>
          <w:rFonts w:ascii="Cambria" w:eastAsia="Cambria" w:hAnsi="Cambria" w:cs="Cambria"/>
          <w:sz w:val="22"/>
          <w:szCs w:val="22"/>
        </w:rPr>
        <w:t xml:space="preserve">manager, such as </w:t>
      </w:r>
      <w:proofErr w:type="spellStart"/>
      <w:r>
        <w:rPr>
          <w:rFonts w:ascii="Cambria" w:eastAsia="Cambria" w:hAnsi="Cambria" w:cs="Cambria"/>
          <w:sz w:val="22"/>
          <w:szCs w:val="22"/>
        </w:rPr>
        <w:t>Mendeley</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Zotero</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Reffwork</w:t>
      </w:r>
      <w:proofErr w:type="spellEnd"/>
      <w:r>
        <w:rPr>
          <w:rFonts w:ascii="Cambria" w:eastAsia="Cambria" w:hAnsi="Cambria" w:cs="Cambria"/>
          <w:sz w:val="22"/>
          <w:szCs w:val="22"/>
        </w:rPr>
        <w:t>, End note and so on. [Cambria – 11 – Normal].</w:t>
      </w:r>
    </w:p>
    <w:p w:rsidR="00924734" w:rsidRDefault="00A15513">
      <w:pPr>
        <w:ind w:left="0" w:hanging="2"/>
        <w:rPr>
          <w:rFonts w:ascii="Cambria" w:eastAsia="Cambria" w:hAnsi="Cambria" w:cs="Cambria"/>
          <w:sz w:val="22"/>
          <w:szCs w:val="22"/>
        </w:rPr>
      </w:pPr>
      <w:r>
        <w:rPr>
          <w:rFonts w:ascii="Cambria" w:eastAsia="Cambria" w:hAnsi="Cambria" w:cs="Cambria"/>
          <w:sz w:val="22"/>
          <w:szCs w:val="22"/>
        </w:rPr>
        <w:t>Here are some examples references:</w:t>
      </w:r>
    </w:p>
    <w:p w:rsidR="00924734" w:rsidRDefault="00A15513">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Journals:</w:t>
      </w:r>
    </w:p>
    <w:p w:rsidR="00924734" w:rsidRDefault="00A15513">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Al-</w:t>
      </w:r>
      <w:proofErr w:type="spellStart"/>
      <w:r>
        <w:rPr>
          <w:rFonts w:ascii="Cambria" w:eastAsia="Cambria" w:hAnsi="Cambria" w:cs="Cambria"/>
          <w:color w:val="000000"/>
          <w:sz w:val="22"/>
          <w:szCs w:val="22"/>
        </w:rPr>
        <w:t>Mamun</w:t>
      </w:r>
      <w:proofErr w:type="spellEnd"/>
      <w:r>
        <w:rPr>
          <w:rFonts w:ascii="Cambria" w:eastAsia="Cambria" w:hAnsi="Cambria" w:cs="Cambria"/>
          <w:color w:val="000000"/>
          <w:sz w:val="22"/>
          <w:szCs w:val="22"/>
        </w:rPr>
        <w:t xml:space="preserve">, A. 2012. The Soft Skills Education for the Vocational Graduate: Value as Work Readiness Skills. </w:t>
      </w:r>
      <w:r>
        <w:rPr>
          <w:rFonts w:ascii="Cambria" w:eastAsia="Cambria" w:hAnsi="Cambria" w:cs="Cambria"/>
          <w:i/>
          <w:color w:val="000000"/>
          <w:sz w:val="22"/>
          <w:szCs w:val="22"/>
        </w:rPr>
        <w:t>British Journal of Education, Society &amp; Behavioral Science</w:t>
      </w:r>
      <w:r>
        <w:rPr>
          <w:rFonts w:ascii="Cambria" w:eastAsia="Cambria" w:hAnsi="Cambria" w:cs="Cambria"/>
          <w:color w:val="000000"/>
          <w:sz w:val="22"/>
          <w:szCs w:val="22"/>
        </w:rPr>
        <w:t>, 2 (4), 326 – 338.</w:t>
      </w:r>
    </w:p>
    <w:p w:rsidR="00924734" w:rsidRDefault="00A15513">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Books:</w:t>
      </w:r>
    </w:p>
    <w:p w:rsidR="00924734" w:rsidRDefault="00A15513">
      <w:pPr>
        <w:ind w:left="0" w:hanging="2"/>
        <w:jc w:val="both"/>
        <w:rPr>
          <w:rFonts w:ascii="Cambria" w:eastAsia="Cambria" w:hAnsi="Cambria" w:cs="Cambria"/>
          <w:sz w:val="22"/>
          <w:szCs w:val="22"/>
        </w:rPr>
      </w:pPr>
      <w:r>
        <w:rPr>
          <w:rFonts w:ascii="Cambria" w:eastAsia="Cambria" w:hAnsi="Cambria" w:cs="Cambria"/>
          <w:sz w:val="22"/>
          <w:szCs w:val="22"/>
        </w:rPr>
        <w:t xml:space="preserve">Stringer, R. 2002. </w:t>
      </w:r>
      <w:r>
        <w:rPr>
          <w:rFonts w:ascii="Cambria" w:eastAsia="Cambria" w:hAnsi="Cambria" w:cs="Cambria"/>
          <w:i/>
          <w:sz w:val="22"/>
          <w:szCs w:val="22"/>
        </w:rPr>
        <w:t>Leadership and Organizational Climate</w:t>
      </w:r>
      <w:r>
        <w:rPr>
          <w:rFonts w:ascii="Cambria" w:eastAsia="Cambria" w:hAnsi="Cambria" w:cs="Cambria"/>
          <w:sz w:val="22"/>
          <w:szCs w:val="22"/>
        </w:rPr>
        <w:t>. New Jersey: Prentice Hall.</w:t>
      </w:r>
    </w:p>
    <w:p w:rsidR="00924734" w:rsidRDefault="00A15513">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Cameron, K., &amp; </w:t>
      </w:r>
      <w:proofErr w:type="spellStart"/>
      <w:r>
        <w:rPr>
          <w:rFonts w:ascii="Cambria" w:eastAsia="Cambria" w:hAnsi="Cambria" w:cs="Cambria"/>
          <w:color w:val="000000"/>
          <w:sz w:val="22"/>
          <w:szCs w:val="22"/>
        </w:rPr>
        <w:t>Whetten</w:t>
      </w:r>
      <w:proofErr w:type="spellEnd"/>
      <w:r>
        <w:rPr>
          <w:rFonts w:ascii="Cambria" w:eastAsia="Cambria" w:hAnsi="Cambria" w:cs="Cambria"/>
          <w:color w:val="000000"/>
          <w:sz w:val="22"/>
          <w:szCs w:val="22"/>
        </w:rPr>
        <w:t xml:space="preserve">, D. 2004. </w:t>
      </w:r>
      <w:r>
        <w:rPr>
          <w:rFonts w:ascii="Cambria" w:eastAsia="Cambria" w:hAnsi="Cambria" w:cs="Cambria"/>
          <w:i/>
          <w:color w:val="000000"/>
          <w:sz w:val="22"/>
          <w:szCs w:val="22"/>
        </w:rPr>
        <w:t>Developing Management Skill</w:t>
      </w:r>
      <w:r>
        <w:rPr>
          <w:rFonts w:ascii="Cambria" w:eastAsia="Cambria" w:hAnsi="Cambria" w:cs="Cambria"/>
          <w:color w:val="000000"/>
          <w:sz w:val="22"/>
          <w:szCs w:val="22"/>
        </w:rPr>
        <w:t>. Upper Saddle river: Person Prentice Hall.</w:t>
      </w:r>
    </w:p>
    <w:p w:rsidR="00924734" w:rsidRDefault="00A15513">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roofErr w:type="spellStart"/>
      <w:r>
        <w:rPr>
          <w:rFonts w:ascii="Cambria" w:eastAsia="Cambria" w:hAnsi="Cambria" w:cs="Cambria"/>
          <w:color w:val="000000"/>
          <w:sz w:val="22"/>
          <w:szCs w:val="22"/>
        </w:rPr>
        <w:t>Carnevela</w:t>
      </w:r>
      <w:proofErr w:type="spellEnd"/>
      <w:r>
        <w:rPr>
          <w:rFonts w:ascii="Cambria" w:eastAsia="Cambria" w:hAnsi="Cambria" w:cs="Cambria"/>
          <w:color w:val="000000"/>
          <w:sz w:val="22"/>
          <w:szCs w:val="22"/>
        </w:rPr>
        <w:t xml:space="preserve">, A, Gainer, L., &amp; </w:t>
      </w:r>
      <w:proofErr w:type="spellStart"/>
      <w:r>
        <w:rPr>
          <w:rFonts w:ascii="Cambria" w:eastAsia="Cambria" w:hAnsi="Cambria" w:cs="Cambria"/>
          <w:color w:val="000000"/>
          <w:sz w:val="22"/>
          <w:szCs w:val="22"/>
        </w:rPr>
        <w:t>Meitzer</w:t>
      </w:r>
      <w:proofErr w:type="spellEnd"/>
      <w:r>
        <w:rPr>
          <w:rFonts w:ascii="Cambria" w:eastAsia="Cambria" w:hAnsi="Cambria" w:cs="Cambria"/>
          <w:color w:val="000000"/>
          <w:sz w:val="22"/>
          <w:szCs w:val="22"/>
        </w:rPr>
        <w:t xml:space="preserve">, A. 1990. </w:t>
      </w:r>
      <w:r>
        <w:rPr>
          <w:rFonts w:ascii="Cambria" w:eastAsia="Cambria" w:hAnsi="Cambria" w:cs="Cambria"/>
          <w:i/>
          <w:color w:val="000000"/>
          <w:sz w:val="22"/>
          <w:szCs w:val="22"/>
        </w:rPr>
        <w:t>Workplace Basics: The Essential Skills Employers Want</w:t>
      </w:r>
      <w:r>
        <w:rPr>
          <w:rFonts w:ascii="Cambria" w:eastAsia="Cambria" w:hAnsi="Cambria" w:cs="Cambria"/>
          <w:color w:val="000000"/>
          <w:sz w:val="22"/>
          <w:szCs w:val="22"/>
        </w:rPr>
        <w:t xml:space="preserve">. Alexandria, VA: American </w:t>
      </w:r>
      <w:proofErr w:type="spellStart"/>
      <w:r>
        <w:rPr>
          <w:rFonts w:ascii="Cambria" w:eastAsia="Cambria" w:hAnsi="Cambria" w:cs="Cambria"/>
          <w:color w:val="000000"/>
          <w:sz w:val="22"/>
          <w:szCs w:val="22"/>
        </w:rPr>
        <w:t>Sociaty</w:t>
      </w:r>
      <w:proofErr w:type="spellEnd"/>
      <w:r>
        <w:rPr>
          <w:rFonts w:ascii="Cambria" w:eastAsia="Cambria" w:hAnsi="Cambria" w:cs="Cambria"/>
          <w:color w:val="000000"/>
          <w:sz w:val="22"/>
          <w:szCs w:val="22"/>
        </w:rPr>
        <w:t xml:space="preserve"> for Training and Development.</w:t>
      </w:r>
    </w:p>
    <w:p w:rsidR="00924734" w:rsidRDefault="00A15513">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Internet Blog:</w:t>
      </w:r>
    </w:p>
    <w:p w:rsidR="00924734" w:rsidRDefault="00A15513">
      <w:pPr>
        <w:ind w:left="0" w:hanging="2"/>
        <w:jc w:val="both"/>
        <w:rPr>
          <w:sz w:val="20"/>
          <w:szCs w:val="20"/>
        </w:rPr>
      </w:pPr>
      <w:proofErr w:type="spellStart"/>
      <w:r>
        <w:rPr>
          <w:rFonts w:ascii="Cambria" w:eastAsia="Cambria" w:hAnsi="Cambria" w:cs="Cambria"/>
          <w:sz w:val="22"/>
          <w:szCs w:val="22"/>
        </w:rPr>
        <w:t>Holil</w:t>
      </w:r>
      <w:proofErr w:type="spellEnd"/>
      <w:r>
        <w:rPr>
          <w:rFonts w:ascii="Cambria" w:eastAsia="Cambria" w:hAnsi="Cambria" w:cs="Cambria"/>
          <w:sz w:val="22"/>
          <w:szCs w:val="22"/>
        </w:rPr>
        <w:t xml:space="preserve">, A. 2009. </w:t>
      </w:r>
      <w:proofErr w:type="spellStart"/>
      <w:r>
        <w:rPr>
          <w:rFonts w:ascii="Cambria" w:eastAsia="Cambria" w:hAnsi="Cambria" w:cs="Cambria"/>
          <w:i/>
          <w:sz w:val="22"/>
          <w:szCs w:val="22"/>
        </w:rPr>
        <w:t>Pengembangan</w:t>
      </w:r>
      <w:proofErr w:type="spellEnd"/>
      <w:r>
        <w:rPr>
          <w:rFonts w:ascii="Cambria" w:eastAsia="Cambria" w:hAnsi="Cambria" w:cs="Cambria"/>
          <w:i/>
          <w:sz w:val="22"/>
          <w:szCs w:val="22"/>
        </w:rPr>
        <w:t xml:space="preserve"> Soft</w:t>
      </w:r>
      <w:r>
        <w:rPr>
          <w:rFonts w:ascii="Cambria" w:eastAsia="Cambria" w:hAnsi="Cambria" w:cs="Cambria"/>
          <w:i/>
          <w:sz w:val="22"/>
          <w:szCs w:val="22"/>
        </w:rPr>
        <w:t xml:space="preserve"> Skill </w:t>
      </w:r>
      <w:proofErr w:type="spellStart"/>
      <w:r>
        <w:rPr>
          <w:rFonts w:ascii="Cambria" w:eastAsia="Cambria" w:hAnsi="Cambria" w:cs="Cambria"/>
          <w:i/>
          <w:sz w:val="22"/>
          <w:szCs w:val="22"/>
        </w:rPr>
        <w:t>dalam</w:t>
      </w:r>
      <w:proofErr w:type="spellEnd"/>
      <w:r>
        <w:rPr>
          <w:rFonts w:ascii="Cambria" w:eastAsia="Cambria" w:hAnsi="Cambria" w:cs="Cambria"/>
          <w:i/>
          <w:sz w:val="22"/>
          <w:szCs w:val="22"/>
        </w:rPr>
        <w:t xml:space="preserve"> </w:t>
      </w:r>
      <w:proofErr w:type="spellStart"/>
      <w:r>
        <w:rPr>
          <w:rFonts w:ascii="Cambria" w:eastAsia="Cambria" w:hAnsi="Cambria" w:cs="Cambria"/>
          <w:i/>
          <w:sz w:val="22"/>
          <w:szCs w:val="22"/>
        </w:rPr>
        <w:t>Pembelajaran</w:t>
      </w:r>
      <w:proofErr w:type="spellEnd"/>
      <w:r>
        <w:rPr>
          <w:rFonts w:ascii="Cambria" w:eastAsia="Cambria" w:hAnsi="Cambria" w:cs="Cambria"/>
          <w:i/>
          <w:sz w:val="22"/>
          <w:szCs w:val="22"/>
        </w:rPr>
        <w:t xml:space="preserve">. </w:t>
      </w:r>
      <w:hyperlink r:id="rId9">
        <w:r>
          <w:rPr>
            <w:rFonts w:ascii="Cambria" w:eastAsia="Cambria" w:hAnsi="Cambria" w:cs="Cambria"/>
            <w:i/>
            <w:color w:val="0000FF"/>
            <w:sz w:val="22"/>
            <w:szCs w:val="22"/>
            <w:u w:val="single"/>
          </w:rPr>
          <w:t>http://anwarholil.blogspot.com/2009/01/pengembangan-soft-skill.html</w:t>
        </w:r>
      </w:hyperlink>
      <w:r>
        <w:rPr>
          <w:rFonts w:ascii="Cambria" w:eastAsia="Cambria" w:hAnsi="Cambria" w:cs="Cambria"/>
          <w:i/>
          <w:sz w:val="22"/>
          <w:szCs w:val="22"/>
        </w:rPr>
        <w:t xml:space="preserve"> </w:t>
      </w:r>
      <w:proofErr w:type="spellStart"/>
      <w:r>
        <w:rPr>
          <w:rFonts w:ascii="Cambria" w:eastAsia="Cambria" w:hAnsi="Cambria" w:cs="Cambria"/>
          <w:sz w:val="22"/>
          <w:szCs w:val="22"/>
        </w:rPr>
        <w:t>diakses</w:t>
      </w:r>
      <w:proofErr w:type="spellEnd"/>
      <w:r>
        <w:rPr>
          <w:rFonts w:ascii="Cambria" w:eastAsia="Cambria" w:hAnsi="Cambria" w:cs="Cambria"/>
          <w:sz w:val="22"/>
          <w:szCs w:val="22"/>
        </w:rPr>
        <w:t xml:space="preserve"> 9 September 2012.</w:t>
      </w:r>
    </w:p>
    <w:p w:rsidR="00924734" w:rsidRDefault="00A15513">
      <w:pPr>
        <w:ind w:left="0" w:hanging="2"/>
        <w:jc w:val="both"/>
        <w:rPr>
          <w:rFonts w:ascii="Cambria" w:eastAsia="Cambria" w:hAnsi="Cambria" w:cs="Cambria"/>
          <w:sz w:val="22"/>
          <w:szCs w:val="22"/>
        </w:rPr>
      </w:pPr>
      <w:proofErr w:type="spellStart"/>
      <w:r>
        <w:rPr>
          <w:rFonts w:ascii="Cambria" w:eastAsia="Cambria" w:hAnsi="Cambria" w:cs="Cambria"/>
          <w:b/>
          <w:sz w:val="22"/>
          <w:szCs w:val="22"/>
        </w:rPr>
        <w:t>Skripsi</w:t>
      </w:r>
      <w:proofErr w:type="spellEnd"/>
      <w:r>
        <w:rPr>
          <w:rFonts w:ascii="Cambria" w:eastAsia="Cambria" w:hAnsi="Cambria" w:cs="Cambria"/>
          <w:b/>
          <w:sz w:val="22"/>
          <w:szCs w:val="22"/>
        </w:rPr>
        <w:t>/</w:t>
      </w:r>
      <w:proofErr w:type="spellStart"/>
      <w:r>
        <w:rPr>
          <w:rFonts w:ascii="Cambria" w:eastAsia="Cambria" w:hAnsi="Cambria" w:cs="Cambria"/>
          <w:b/>
          <w:sz w:val="22"/>
          <w:szCs w:val="22"/>
        </w:rPr>
        <w:t>Tesis</w:t>
      </w:r>
      <w:proofErr w:type="spellEnd"/>
      <w:r>
        <w:rPr>
          <w:rFonts w:ascii="Cambria" w:eastAsia="Cambria" w:hAnsi="Cambria" w:cs="Cambria"/>
          <w:b/>
          <w:sz w:val="22"/>
          <w:szCs w:val="22"/>
        </w:rPr>
        <w:t>/</w:t>
      </w:r>
      <w:proofErr w:type="spellStart"/>
      <w:r>
        <w:rPr>
          <w:rFonts w:ascii="Cambria" w:eastAsia="Cambria" w:hAnsi="Cambria" w:cs="Cambria"/>
          <w:b/>
          <w:sz w:val="22"/>
          <w:szCs w:val="22"/>
        </w:rPr>
        <w:t>Disertasi</w:t>
      </w:r>
      <w:proofErr w:type="spellEnd"/>
      <w:r>
        <w:rPr>
          <w:rFonts w:ascii="Cambria" w:eastAsia="Cambria" w:hAnsi="Cambria" w:cs="Cambria"/>
          <w:b/>
          <w:sz w:val="22"/>
          <w:szCs w:val="22"/>
        </w:rPr>
        <w:t>:</w:t>
      </w:r>
    </w:p>
    <w:p w:rsidR="00924734" w:rsidRDefault="00A15513">
      <w:pPr>
        <w:ind w:left="0" w:hanging="2"/>
        <w:jc w:val="both"/>
        <w:rPr>
          <w:rFonts w:ascii="Cambria" w:eastAsia="Cambria" w:hAnsi="Cambria" w:cs="Cambria"/>
          <w:sz w:val="20"/>
          <w:szCs w:val="20"/>
        </w:rPr>
      </w:pPr>
      <w:proofErr w:type="spellStart"/>
      <w:r>
        <w:rPr>
          <w:rFonts w:ascii="Cambria" w:eastAsia="Cambria" w:hAnsi="Cambria" w:cs="Cambria"/>
          <w:sz w:val="22"/>
          <w:szCs w:val="22"/>
        </w:rPr>
        <w:t>Ertanti</w:t>
      </w:r>
      <w:proofErr w:type="spellEnd"/>
      <w:r>
        <w:rPr>
          <w:rFonts w:ascii="Cambria" w:eastAsia="Cambria" w:hAnsi="Cambria" w:cs="Cambria"/>
          <w:sz w:val="22"/>
          <w:szCs w:val="22"/>
        </w:rPr>
        <w:t xml:space="preserve">, P. 2017. </w:t>
      </w:r>
      <w:proofErr w:type="spellStart"/>
      <w:r>
        <w:rPr>
          <w:rFonts w:ascii="Cambria" w:eastAsia="Cambria" w:hAnsi="Cambria" w:cs="Cambria"/>
          <w:sz w:val="22"/>
          <w:szCs w:val="22"/>
        </w:rPr>
        <w:t>Implementasi</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Kurikulum</w:t>
      </w:r>
      <w:proofErr w:type="spellEnd"/>
      <w:r>
        <w:rPr>
          <w:rFonts w:ascii="Cambria" w:eastAsia="Cambria" w:hAnsi="Cambria" w:cs="Cambria"/>
          <w:sz w:val="22"/>
          <w:szCs w:val="22"/>
        </w:rPr>
        <w:t xml:space="preserve"> 2013 </w:t>
      </w:r>
      <w:proofErr w:type="spellStart"/>
      <w:r>
        <w:rPr>
          <w:rFonts w:ascii="Cambria" w:eastAsia="Cambria" w:hAnsi="Cambria" w:cs="Cambria"/>
          <w:sz w:val="22"/>
          <w:szCs w:val="22"/>
        </w:rPr>
        <w:t>dalam</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Pembelajaran</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Akuntansi</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Studi</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Kasus</w:t>
      </w:r>
      <w:proofErr w:type="spellEnd"/>
      <w:r>
        <w:rPr>
          <w:rFonts w:ascii="Cambria" w:eastAsia="Cambria" w:hAnsi="Cambria" w:cs="Cambria"/>
          <w:sz w:val="22"/>
          <w:szCs w:val="22"/>
        </w:rPr>
        <w:t xml:space="preserve"> SMK </w:t>
      </w:r>
      <w:proofErr w:type="spellStart"/>
      <w:r>
        <w:rPr>
          <w:rFonts w:ascii="Cambria" w:eastAsia="Cambria" w:hAnsi="Cambria" w:cs="Cambria"/>
          <w:sz w:val="22"/>
          <w:szCs w:val="22"/>
        </w:rPr>
        <w:t>Negeri</w:t>
      </w:r>
      <w:proofErr w:type="spellEnd"/>
      <w:r>
        <w:rPr>
          <w:rFonts w:ascii="Cambria" w:eastAsia="Cambria" w:hAnsi="Cambria" w:cs="Cambria"/>
          <w:sz w:val="22"/>
          <w:szCs w:val="22"/>
        </w:rPr>
        <w:t xml:space="preserve"> Se-Surakarta). </w:t>
      </w:r>
      <w:r>
        <w:rPr>
          <w:rFonts w:ascii="Cambria" w:eastAsia="Cambria" w:hAnsi="Cambria" w:cs="Cambria"/>
          <w:i/>
          <w:sz w:val="22"/>
          <w:szCs w:val="22"/>
        </w:rPr>
        <w:t>Unpublished Undergraduate Thesis</w:t>
      </w:r>
      <w:r>
        <w:rPr>
          <w:rFonts w:ascii="Cambria" w:eastAsia="Cambria" w:hAnsi="Cambria" w:cs="Cambria"/>
          <w:sz w:val="22"/>
          <w:szCs w:val="22"/>
        </w:rPr>
        <w:t xml:space="preserve">. Accounting Education, Faculty of Teacher Training and Education, </w:t>
      </w:r>
      <w:proofErr w:type="spellStart"/>
      <w:r>
        <w:rPr>
          <w:rFonts w:ascii="Cambria" w:eastAsia="Cambria" w:hAnsi="Cambria" w:cs="Cambria"/>
          <w:sz w:val="22"/>
          <w:szCs w:val="22"/>
        </w:rPr>
        <w:t>Universitas</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Muhammadiyah</w:t>
      </w:r>
      <w:proofErr w:type="spellEnd"/>
      <w:r>
        <w:rPr>
          <w:rFonts w:ascii="Cambria" w:eastAsia="Cambria" w:hAnsi="Cambria" w:cs="Cambria"/>
          <w:sz w:val="22"/>
          <w:szCs w:val="22"/>
        </w:rPr>
        <w:t xml:space="preserve"> Surakarta.</w:t>
      </w:r>
    </w:p>
    <w:p w:rsidR="00924734" w:rsidRDefault="00A15513">
      <w:pPr>
        <w:ind w:left="0" w:hanging="2"/>
        <w:jc w:val="both"/>
        <w:rPr>
          <w:rFonts w:ascii="Cambria" w:eastAsia="Cambria" w:hAnsi="Cambria" w:cs="Cambria"/>
          <w:sz w:val="22"/>
          <w:szCs w:val="22"/>
        </w:rPr>
      </w:pPr>
      <w:r>
        <w:rPr>
          <w:rFonts w:ascii="Cambria" w:eastAsia="Cambria" w:hAnsi="Cambria" w:cs="Cambria"/>
          <w:b/>
          <w:sz w:val="22"/>
          <w:szCs w:val="22"/>
        </w:rPr>
        <w:t>Proceed</w:t>
      </w:r>
      <w:r>
        <w:rPr>
          <w:rFonts w:ascii="Cambria" w:eastAsia="Cambria" w:hAnsi="Cambria" w:cs="Cambria"/>
          <w:b/>
          <w:sz w:val="22"/>
          <w:szCs w:val="22"/>
        </w:rPr>
        <w:t>ing:</w:t>
      </w:r>
    </w:p>
    <w:p w:rsidR="00924734" w:rsidRDefault="00A15513">
      <w:pPr>
        <w:ind w:left="0" w:hanging="2"/>
        <w:jc w:val="both"/>
        <w:rPr>
          <w:rFonts w:ascii="Cambria" w:eastAsia="Cambria" w:hAnsi="Cambria" w:cs="Cambria"/>
          <w:sz w:val="22"/>
          <w:szCs w:val="22"/>
        </w:rPr>
      </w:pPr>
      <w:proofErr w:type="spellStart"/>
      <w:r>
        <w:rPr>
          <w:rFonts w:ascii="Cambria" w:eastAsia="Cambria" w:hAnsi="Cambria" w:cs="Cambria"/>
          <w:sz w:val="22"/>
          <w:szCs w:val="22"/>
        </w:rPr>
        <w:t>Grapss</w:t>
      </w:r>
      <w:proofErr w:type="spellEnd"/>
      <w:r>
        <w:rPr>
          <w:rFonts w:ascii="Cambria" w:eastAsia="Cambria" w:hAnsi="Cambria" w:cs="Cambria"/>
          <w:sz w:val="22"/>
          <w:szCs w:val="22"/>
        </w:rPr>
        <w:t xml:space="preserve">, A. &amp; </w:t>
      </w:r>
      <w:proofErr w:type="spellStart"/>
      <w:r>
        <w:rPr>
          <w:rFonts w:ascii="Cambria" w:eastAsia="Cambria" w:hAnsi="Cambria" w:cs="Cambria"/>
          <w:sz w:val="22"/>
          <w:szCs w:val="22"/>
        </w:rPr>
        <w:t>Ilic</w:t>
      </w:r>
      <w:proofErr w:type="spellEnd"/>
      <w:r>
        <w:rPr>
          <w:rFonts w:ascii="Cambria" w:eastAsia="Cambria" w:hAnsi="Cambria" w:cs="Cambria"/>
          <w:sz w:val="22"/>
          <w:szCs w:val="22"/>
        </w:rPr>
        <w:t xml:space="preserve">, V. 2001. </w:t>
      </w:r>
      <w:proofErr w:type="spellStart"/>
      <w:r>
        <w:rPr>
          <w:rFonts w:ascii="Cambria" w:eastAsia="Cambria" w:hAnsi="Cambria" w:cs="Cambria"/>
          <w:sz w:val="22"/>
          <w:szCs w:val="22"/>
        </w:rPr>
        <w:t>Behaviour</w:t>
      </w:r>
      <w:proofErr w:type="spellEnd"/>
      <w:r>
        <w:rPr>
          <w:rFonts w:ascii="Cambria" w:eastAsia="Cambria" w:hAnsi="Cambria" w:cs="Cambria"/>
          <w:sz w:val="22"/>
          <w:szCs w:val="22"/>
        </w:rPr>
        <w:t xml:space="preserve">, Ethics and Communication at the Workplace: A Subject for All, </w:t>
      </w:r>
      <w:r>
        <w:rPr>
          <w:rFonts w:ascii="Cambria" w:eastAsia="Cambria" w:hAnsi="Cambria" w:cs="Cambria"/>
          <w:i/>
          <w:sz w:val="22"/>
          <w:szCs w:val="22"/>
        </w:rPr>
        <w:t>Paper presented in International Conference on Engineering Education</w:t>
      </w:r>
      <w:r>
        <w:rPr>
          <w:rFonts w:ascii="Cambria" w:eastAsia="Cambria" w:hAnsi="Cambria" w:cs="Cambria"/>
          <w:sz w:val="22"/>
          <w:szCs w:val="22"/>
        </w:rPr>
        <w:t>, Oslo, Norway.</w:t>
      </w:r>
    </w:p>
    <w:p w:rsidR="00924734" w:rsidRDefault="00924734">
      <w:pPr>
        <w:spacing w:after="120"/>
        <w:ind w:left="0" w:hanging="2"/>
        <w:jc w:val="both"/>
        <w:rPr>
          <w:sz w:val="22"/>
          <w:szCs w:val="22"/>
        </w:rPr>
      </w:pPr>
    </w:p>
    <w:p w:rsidR="00924734" w:rsidRDefault="00A15513" w:rsidP="00197307">
      <w:pPr>
        <w:spacing w:after="120" w:line="360" w:lineRule="auto"/>
        <w:ind w:left="0" w:hanging="2"/>
        <w:jc w:val="center"/>
        <w:rPr>
          <w:sz w:val="22"/>
          <w:szCs w:val="22"/>
        </w:rPr>
      </w:pPr>
      <w:r>
        <w:rPr>
          <w:color w:val="FF0000"/>
        </w:rPr>
        <w:t>Note: The minimum number of words in an article is 3,000 words from the Introduction to the Conclusions.</w:t>
      </w:r>
      <w:bookmarkStart w:id="0" w:name="_GoBack"/>
      <w:bookmarkEnd w:id="0"/>
    </w:p>
    <w:sectPr w:rsidR="00924734">
      <w:footerReference w:type="even" r:id="rId10"/>
      <w:footerReference w:type="default" r:id="rId11"/>
      <w:pgSz w:w="11909" w:h="16834"/>
      <w:pgMar w:top="1701" w:right="1701" w:bottom="2268" w:left="1701" w:header="1063" w:footer="124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13" w:rsidRDefault="00A15513">
      <w:pPr>
        <w:spacing w:line="240" w:lineRule="auto"/>
        <w:ind w:left="0" w:hanging="2"/>
      </w:pPr>
      <w:r>
        <w:separator/>
      </w:r>
    </w:p>
  </w:endnote>
  <w:endnote w:type="continuationSeparator" w:id="0">
    <w:p w:rsidR="00A15513" w:rsidRDefault="00A155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34" w:rsidRDefault="00A15513">
    <w:pPr>
      <w:ind w:left="0" w:hanging="2"/>
      <w:jc w:val="center"/>
      <w:rPr>
        <w:rFonts w:ascii="Arial Black" w:eastAsia="Arial Black" w:hAnsi="Arial Black" w:cs="Arial Black"/>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-266699</wp:posOffset>
              </wp:positionH>
              <wp:positionV relativeFrom="paragraph">
                <wp:posOffset>114300</wp:posOffset>
              </wp:positionV>
              <wp:extent cx="597408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358960" y="3777778"/>
                        <a:ext cx="5974080" cy="44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114300</wp:posOffset>
              </wp:positionV>
              <wp:extent cx="5974080" cy="1270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7408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63500</wp:posOffset>
              </wp:positionV>
              <wp:extent cx="597408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58960" y="3777143"/>
                        <a:ext cx="5974080" cy="571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63500</wp:posOffset>
              </wp:positionV>
              <wp:extent cx="5974080" cy="1905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74080" cy="19050"/>
                      </a:xfrm>
                      <a:prstGeom prst="rect"/>
                      <a:ln/>
                    </pic:spPr>
                  </pic:pic>
                </a:graphicData>
              </a:graphic>
            </wp:anchor>
          </w:drawing>
        </mc:Fallback>
      </mc:AlternateContent>
    </w:r>
  </w:p>
  <w:p w:rsidR="00924734" w:rsidRDefault="00A15513">
    <w:pPr>
      <w:ind w:left="0" w:hanging="2"/>
      <w:jc w:val="center"/>
      <w:rPr>
        <w:sz w:val="20"/>
        <w:szCs w:val="20"/>
      </w:rPr>
    </w:pPr>
    <w:proofErr w:type="spellStart"/>
    <w:r>
      <w:rPr>
        <w:rFonts w:ascii="Arial Black" w:eastAsia="Arial Black" w:hAnsi="Arial Black" w:cs="Arial Black"/>
        <w:sz w:val="20"/>
        <w:szCs w:val="20"/>
      </w:rPr>
      <w:t>Jurnal</w:t>
    </w:r>
    <w:proofErr w:type="spell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Pendidikan</w:t>
    </w:r>
    <w:proofErr w:type="spell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Ilmu</w:t>
    </w:r>
    <w:proofErr w:type="spell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Sosial</w:t>
    </w:r>
    <w:proofErr w:type="spellEnd"/>
    <w:r>
      <w:rPr>
        <w:sz w:val="20"/>
        <w:szCs w:val="20"/>
      </w:rPr>
      <w:t xml:space="preserve">, Vol. XX, </w:t>
    </w:r>
    <w:proofErr w:type="spellStart"/>
    <w:r>
      <w:rPr>
        <w:sz w:val="20"/>
        <w:szCs w:val="20"/>
      </w:rPr>
      <w:t>No.X</w:t>
    </w:r>
    <w:proofErr w:type="spellEnd"/>
    <w:r>
      <w:rPr>
        <w:sz w:val="20"/>
        <w:szCs w:val="20"/>
      </w:rPr>
      <w:t xml:space="preserve">, Month Year, </w:t>
    </w:r>
  </w:p>
  <w:p w:rsidR="00924734" w:rsidRDefault="00A15513">
    <w:pPr>
      <w:tabs>
        <w:tab w:val="center" w:pos="4513"/>
        <w:tab w:val="right" w:pos="9026"/>
      </w:tabs>
      <w:ind w:left="0" w:hanging="2"/>
      <w:jc w:val="center"/>
      <w:rPr>
        <w:sz w:val="20"/>
        <w:szCs w:val="20"/>
      </w:rPr>
    </w:pPr>
    <w:r>
      <w:rPr>
        <w:sz w:val="20"/>
        <w:szCs w:val="20"/>
      </w:rPr>
      <w:t>p-ISSN: 1412-3835; e-ISSN: 2541-4569</w:t>
    </w:r>
  </w:p>
  <w:p w:rsidR="00924734" w:rsidRDefault="00A15513">
    <w:pPr>
      <w:tabs>
        <w:tab w:val="center" w:pos="4513"/>
        <w:tab w:val="right" w:pos="9026"/>
      </w:tabs>
      <w:ind w:left="0" w:hanging="2"/>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197307">
      <w:rPr>
        <w:rFonts w:ascii="Calibri" w:eastAsia="Calibri" w:hAnsi="Calibri" w:cs="Calibri"/>
      </w:rPr>
      <w:fldChar w:fldCharType="separate"/>
    </w:r>
    <w:r w:rsidR="00197307">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34" w:rsidRDefault="00A15513">
    <w:pPr>
      <w:ind w:left="0" w:hanging="2"/>
      <w:jc w:val="center"/>
      <w:rPr>
        <w:rFonts w:ascii="Arial Black" w:eastAsia="Arial Black" w:hAnsi="Arial Black" w:cs="Arial Black"/>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114300</wp:posOffset>
              </wp:positionV>
              <wp:extent cx="59740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58960" y="3777778"/>
                        <a:ext cx="5974080" cy="44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114300</wp:posOffset>
              </wp:positionV>
              <wp:extent cx="597408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7408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-266699</wp:posOffset>
              </wp:positionH>
              <wp:positionV relativeFrom="paragraph">
                <wp:posOffset>63500</wp:posOffset>
              </wp:positionV>
              <wp:extent cx="597408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358960" y="3777143"/>
                        <a:ext cx="5974080" cy="571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63500</wp:posOffset>
              </wp:positionV>
              <wp:extent cx="5974080" cy="19050"/>
              <wp:effectExtent b="0" l="0" r="0" t="0"/>
              <wp:wrapNone/>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974080" cy="19050"/>
                      </a:xfrm>
                      <a:prstGeom prst="rect"/>
                      <a:ln/>
                    </pic:spPr>
                  </pic:pic>
                </a:graphicData>
              </a:graphic>
            </wp:anchor>
          </w:drawing>
        </mc:Fallback>
      </mc:AlternateContent>
    </w:r>
  </w:p>
  <w:p w:rsidR="00924734" w:rsidRDefault="00A15513">
    <w:pPr>
      <w:ind w:left="0" w:hanging="2"/>
      <w:jc w:val="center"/>
      <w:rPr>
        <w:sz w:val="20"/>
        <w:szCs w:val="20"/>
      </w:rPr>
    </w:pPr>
    <w:proofErr w:type="spellStart"/>
    <w:r>
      <w:rPr>
        <w:rFonts w:ascii="Arial Black" w:eastAsia="Arial Black" w:hAnsi="Arial Black" w:cs="Arial Black"/>
        <w:sz w:val="20"/>
        <w:szCs w:val="20"/>
      </w:rPr>
      <w:t>Jurnal</w:t>
    </w:r>
    <w:proofErr w:type="spell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Pendidikan</w:t>
    </w:r>
    <w:proofErr w:type="spell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Ilmu</w:t>
    </w:r>
    <w:proofErr w:type="spellEnd"/>
    <w:r>
      <w:rPr>
        <w:rFonts w:ascii="Arial Black" w:eastAsia="Arial Black" w:hAnsi="Arial Black" w:cs="Arial Black"/>
        <w:sz w:val="20"/>
        <w:szCs w:val="20"/>
      </w:rPr>
      <w:t xml:space="preserve"> </w:t>
    </w:r>
    <w:proofErr w:type="spellStart"/>
    <w:r>
      <w:rPr>
        <w:rFonts w:ascii="Arial Black" w:eastAsia="Arial Black" w:hAnsi="Arial Black" w:cs="Arial Black"/>
        <w:sz w:val="20"/>
        <w:szCs w:val="20"/>
      </w:rPr>
      <w:t>Sosial</w:t>
    </w:r>
    <w:proofErr w:type="spellEnd"/>
    <w:r>
      <w:rPr>
        <w:sz w:val="20"/>
        <w:szCs w:val="20"/>
      </w:rPr>
      <w:t xml:space="preserve">, Vol. XX, </w:t>
    </w:r>
    <w:proofErr w:type="spellStart"/>
    <w:r>
      <w:rPr>
        <w:sz w:val="20"/>
        <w:szCs w:val="20"/>
      </w:rPr>
      <w:t>No.X</w:t>
    </w:r>
    <w:proofErr w:type="spellEnd"/>
    <w:r>
      <w:rPr>
        <w:sz w:val="20"/>
        <w:szCs w:val="20"/>
      </w:rPr>
      <w:t xml:space="preserve">, Month Year, </w:t>
    </w:r>
  </w:p>
  <w:p w:rsidR="00924734" w:rsidRDefault="00A15513">
    <w:pPr>
      <w:tabs>
        <w:tab w:val="center" w:pos="4513"/>
        <w:tab w:val="right" w:pos="9026"/>
      </w:tabs>
      <w:ind w:left="0" w:hanging="2"/>
      <w:jc w:val="center"/>
      <w:rPr>
        <w:sz w:val="20"/>
        <w:szCs w:val="20"/>
      </w:rPr>
    </w:pPr>
    <w:r>
      <w:rPr>
        <w:sz w:val="20"/>
        <w:szCs w:val="20"/>
      </w:rPr>
      <w:t>p-ISSN: 1412-3835; e-ISSN: 2541-4569</w:t>
    </w:r>
  </w:p>
  <w:p w:rsidR="00924734" w:rsidRDefault="00A15513">
    <w:pPr>
      <w:tabs>
        <w:tab w:val="center" w:pos="4513"/>
        <w:tab w:val="right" w:pos="9026"/>
      </w:tabs>
      <w:ind w:left="0" w:hanging="2"/>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197307">
      <w:rPr>
        <w:rFonts w:ascii="Calibri" w:eastAsia="Calibri" w:hAnsi="Calibri" w:cs="Calibri"/>
      </w:rPr>
      <w:fldChar w:fldCharType="separate"/>
    </w:r>
    <w:r w:rsidR="00197307">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13" w:rsidRDefault="00A15513">
      <w:pPr>
        <w:spacing w:line="240" w:lineRule="auto"/>
        <w:ind w:left="0" w:hanging="2"/>
      </w:pPr>
      <w:r>
        <w:separator/>
      </w:r>
    </w:p>
  </w:footnote>
  <w:footnote w:type="continuationSeparator" w:id="0">
    <w:p w:rsidR="00A15513" w:rsidRDefault="00A15513">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34"/>
    <w:rsid w:val="00197307"/>
    <w:rsid w:val="00924734"/>
    <w:rsid w:val="00A1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5B09"/>
  <w15:docId w15:val="{EEFF1468-A4A0-4B95-B413-4DF57B0B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i/>
      <w:sz w:val="40"/>
    </w:rPr>
  </w:style>
  <w:style w:type="paragraph" w:styleId="Heading2">
    <w:name w:val="heading 2"/>
    <w:basedOn w:val="Normal"/>
    <w:next w:val="Normal"/>
    <w:pPr>
      <w:keepNext/>
      <w:outlineLvl w:val="1"/>
    </w:pPr>
    <w:rPr>
      <w:b/>
      <w:sz w:val="32"/>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0"/>
    </w:rPr>
  </w:style>
  <w:style w:type="character" w:customStyle="1" w:styleId="Heading1Char">
    <w:name w:val="Heading 1 Char"/>
    <w:rPr>
      <w:b/>
      <w:i/>
      <w:w w:val="100"/>
      <w:position w:val="-1"/>
      <w:sz w:val="40"/>
      <w:szCs w:val="20"/>
      <w:effect w:val="none"/>
      <w:vertAlign w:val="baseline"/>
      <w:cs w:val="0"/>
      <w:em w:val="none"/>
    </w:rPr>
  </w:style>
  <w:style w:type="character" w:customStyle="1" w:styleId="Heading2Char">
    <w:name w:val="Heading 2 Char"/>
    <w:rPr>
      <w:b/>
      <w:w w:val="100"/>
      <w:position w:val="-1"/>
      <w:sz w:val="32"/>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20"/>
      <w:effect w:val="none"/>
      <w:vertAlign w:val="baseline"/>
      <w:cs w:val="0"/>
      <w:em w:val="none"/>
    </w:rPr>
  </w:style>
  <w:style w:type="character" w:customStyle="1" w:styleId="FooterChar">
    <w:name w:val="Footer Char"/>
    <w:rPr>
      <w:w w:val="100"/>
      <w:position w:val="-1"/>
      <w:effect w:val="none"/>
      <w:vertAlign w:val="baseline"/>
      <w:cs w:val="0"/>
      <w:em w:val="none"/>
    </w:rPr>
  </w:style>
  <w:style w:type="paragraph" w:styleId="Footer">
    <w:name w:val="footer"/>
    <w:basedOn w:val="Normal"/>
  </w:style>
  <w:style w:type="character" w:customStyle="1" w:styleId="FooterChar1">
    <w:name w:val="Footer Char1"/>
    <w:rPr>
      <w:w w:val="100"/>
      <w:position w:val="-1"/>
      <w:szCs w:val="20"/>
      <w:effect w:val="none"/>
      <w:vertAlign w:val="baseline"/>
      <w:cs w:val="0"/>
      <w:em w:val="none"/>
    </w:rPr>
  </w:style>
  <w:style w:type="paragraph" w:customStyle="1" w:styleId="PageNumber1">
    <w:name w:val="Page Number1"/>
    <w:basedOn w:val="Normal"/>
    <w:pPr>
      <w:suppressAutoHyphens w:val="0"/>
      <w:jc w:val="center"/>
    </w:pPr>
    <w:rPr>
      <w:rFonts w:ascii="Times" w:hAnsi="Times"/>
      <w:lang w:eastAsia="ar-SA"/>
    </w:rPr>
  </w:style>
  <w:style w:type="paragraph" w:customStyle="1" w:styleId="ICTSBodyText">
    <w:name w:val="ICTS_BodyText"/>
    <w:basedOn w:val="BodyText"/>
  </w:style>
  <w:style w:type="character" w:customStyle="1" w:styleId="TitleChar1">
    <w:name w:val="Title Char1"/>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ibliography">
    <w:name w:val="Bibliography"/>
    <w:basedOn w:val="Normal"/>
    <w:next w:val="Normal"/>
    <w:qFormat/>
    <w:pPr>
      <w:spacing w:after="200" w:line="276" w:lineRule="auto"/>
    </w:pPr>
    <w:rPr>
      <w:rFonts w:ascii="Calibri" w:eastAsia="Calibri" w:hAnsi="Calibri"/>
      <w:sz w:val="22"/>
      <w:szCs w:val="22"/>
    </w:rPr>
  </w:style>
  <w:style w:type="table" w:styleId="TableGrid">
    <w:name w:val="Table Grid"/>
    <w:basedOn w:val="TableNormal"/>
    <w:pPr>
      <w:suppressAutoHyphens/>
      <w:ind w:leftChars="-1" w:left="-1" w:hangingChars="1" w:hanging="1"/>
      <w:textDirection w:val="btLr"/>
      <w:textAlignment w:val="top"/>
      <w:outlineLvl w:val="0"/>
    </w:pPr>
    <w:rPr>
      <w:rFonts w:ascii="Calibri" w:eastAsia="Calibri" w:hAnsi="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qFormat/>
    <w:pPr>
      <w:spacing w:after="120"/>
      <w:ind w:left="360"/>
    </w:pPr>
  </w:style>
  <w:style w:type="character" w:customStyle="1" w:styleId="BodyTextIndentChar">
    <w:name w:val="Body Text Indent Char"/>
    <w:rPr>
      <w:w w:val="100"/>
      <w:position w:val="-1"/>
      <w:szCs w:val="20"/>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Cs w:val="20"/>
      <w:effect w:val="none"/>
      <w:vertAlign w:val="baseline"/>
      <w:cs w:val="0"/>
      <w:em w:val="none"/>
    </w:rPr>
  </w:style>
  <w:style w:type="paragraph" w:customStyle="1" w:styleId="ListParagraph">
    <w:name w:val="List Paragraph"/>
    <w:aliases w:val="Body of text,List Paragraph1,Body of text+1,Body of text+2,Body of text+3,List Paragraph11"/>
    <w:basedOn w:val="Normal"/>
    <w:pPr>
      <w:ind w:left="720"/>
      <w:contextualSpacing/>
    </w:pPr>
  </w:style>
  <w:style w:type="character" w:customStyle="1" w:styleId="Heading3Char">
    <w:name w:val="Heading 3 Char"/>
    <w:rPr>
      <w:rFonts w:ascii="Cambria" w:eastAsia="Times New Roman" w:hAnsi="Cambria" w:cs="Times New Roman"/>
      <w:b/>
      <w:bCs/>
      <w:color w:val="4F81BD"/>
      <w:w w:val="100"/>
      <w:position w:val="-1"/>
      <w:szCs w:val="20"/>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HTMLCite">
    <w:name w:val="HTML Cite"/>
    <w:qFormat/>
    <w:rPr>
      <w:i/>
      <w:iCs/>
      <w:w w:val="100"/>
      <w:position w:val="-1"/>
      <w:effect w:val="none"/>
      <w:vertAlign w:val="baseline"/>
      <w:cs w:val="0"/>
      <w:em w:val="none"/>
    </w:rPr>
  </w:style>
  <w:style w:type="paragraph" w:styleId="Header">
    <w:name w:val="header"/>
    <w:basedOn w:val="Normal"/>
    <w:qFormat/>
  </w:style>
  <w:style w:type="character" w:customStyle="1" w:styleId="HeaderChar">
    <w:name w:val="Header Char"/>
    <w:rPr>
      <w:w w:val="100"/>
      <w:position w:val="-1"/>
      <w:szCs w:val="20"/>
      <w:effect w:val="none"/>
      <w:vertAlign w:val="baseline"/>
      <w:cs w:val="0"/>
      <w:em w:val="none"/>
    </w:rPr>
  </w:style>
  <w:style w:type="table" w:customStyle="1" w:styleId="TableGrid1">
    <w:name w:val="Table Grid1"/>
    <w:basedOn w:val="TableNormal"/>
    <w:next w:val="TableGrid"/>
    <w:pPr>
      <w:suppressAutoHyphens/>
      <w:ind w:leftChars="-1" w:left="-1" w:hangingChars="1" w:hanging="1"/>
      <w:textDirection w:val="btLr"/>
      <w:textAlignment w:val="top"/>
      <w:outlineLvl w:val="0"/>
    </w:pPr>
    <w:rPr>
      <w:rFonts w:ascii="Cambria" w:eastAsia="MS Mincho" w:hAnsi="Cambria"/>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List Paragraph1 Char,Body of text+1 Char,Body of text+2 Char,Body of text+3 Char,List Paragraph11 Char"/>
    <w:rPr>
      <w:w w:val="100"/>
      <w:position w:val="-1"/>
      <w:szCs w:val="20"/>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thiachaerani0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nwarholil.blogspot.com/2009/01/pengembangan-soft-skill.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4nPT+gyHq0ODwBYdjH9M4iRfw==">AMUW2mXdM5mcuJe86HJxbRR0r6v5y41gxG1YDk9tRptwDCzGwXcT+/UF8XYl74ZD6iX+QXD7Db3KHnDEKIaR0Opr+iFoMwzzqXQ7Cf1QoVJz6Wr0Pp4OmJc=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Lenovo</cp:lastModifiedBy>
  <cp:revision>2</cp:revision>
  <dcterms:created xsi:type="dcterms:W3CDTF">2020-04-28T07:07:00Z</dcterms:created>
  <dcterms:modified xsi:type="dcterms:W3CDTF">2022-04-21T14:29:00Z</dcterms:modified>
</cp:coreProperties>
</file>